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EBB" w:rsidRPr="002867EB" w:rsidRDefault="00E8605E" w:rsidP="00E8605E">
      <w:pPr>
        <w:pStyle w:val="Tekstpodstawowy"/>
        <w:spacing w:before="90" w:line="309" w:lineRule="auto"/>
        <w:ind w:left="5535" w:right="228" w:hanging="495"/>
        <w:jc w:val="center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>Załącznik do Zarządzenia nr 12/2024/2025</w:t>
      </w:r>
      <w:r w:rsidR="00024EBB" w:rsidRPr="002867EB">
        <w:rPr>
          <w:rFonts w:asciiTheme="minorHAnsi" w:hAnsiTheme="minorHAnsi" w:cstheme="minorHAnsi"/>
          <w:i/>
        </w:rPr>
        <w:t xml:space="preserve"> </w:t>
      </w:r>
    </w:p>
    <w:p w:rsidR="000C4C64" w:rsidRPr="002867EB" w:rsidRDefault="002A6CAD" w:rsidP="006D2F9D">
      <w:pPr>
        <w:pStyle w:val="Tekstpodstawowy"/>
        <w:spacing w:before="90" w:line="309" w:lineRule="auto"/>
        <w:ind w:left="4815" w:right="228" w:hanging="495"/>
        <w:jc w:val="right"/>
        <w:rPr>
          <w:rFonts w:asciiTheme="minorHAnsi" w:hAnsiTheme="minorHAnsi" w:cstheme="minorHAnsi"/>
          <w:i/>
        </w:rPr>
      </w:pPr>
      <w:r w:rsidRPr="002867EB">
        <w:rPr>
          <w:rFonts w:asciiTheme="minorHAnsi" w:hAnsiTheme="minorHAnsi" w:cstheme="minorHAnsi"/>
          <w:i/>
        </w:rPr>
        <w:t>Dyrektora</w:t>
      </w:r>
      <w:r w:rsidRPr="002867EB">
        <w:rPr>
          <w:rFonts w:asciiTheme="minorHAnsi" w:hAnsiTheme="minorHAnsi" w:cstheme="minorHAnsi"/>
          <w:i/>
          <w:spacing w:val="-7"/>
        </w:rPr>
        <w:t xml:space="preserve"> </w:t>
      </w:r>
      <w:r w:rsidRPr="002867EB">
        <w:rPr>
          <w:rFonts w:asciiTheme="minorHAnsi" w:hAnsiTheme="minorHAnsi" w:cstheme="minorHAnsi"/>
          <w:i/>
        </w:rPr>
        <w:t>Szkoły</w:t>
      </w:r>
      <w:r w:rsidRPr="002867EB">
        <w:rPr>
          <w:rFonts w:asciiTheme="minorHAnsi" w:hAnsiTheme="minorHAnsi" w:cstheme="minorHAnsi"/>
          <w:i/>
          <w:spacing w:val="-10"/>
        </w:rPr>
        <w:t xml:space="preserve"> </w:t>
      </w:r>
      <w:r w:rsidRPr="002867EB">
        <w:rPr>
          <w:rFonts w:asciiTheme="minorHAnsi" w:hAnsiTheme="minorHAnsi" w:cstheme="minorHAnsi"/>
          <w:i/>
        </w:rPr>
        <w:t>Podstawowej</w:t>
      </w:r>
      <w:r w:rsidRPr="002867EB">
        <w:rPr>
          <w:rFonts w:asciiTheme="minorHAnsi" w:hAnsiTheme="minorHAnsi" w:cstheme="minorHAnsi"/>
          <w:i/>
          <w:spacing w:val="-57"/>
        </w:rPr>
        <w:t xml:space="preserve"> </w:t>
      </w:r>
      <w:r w:rsidR="00DF4610">
        <w:rPr>
          <w:rFonts w:asciiTheme="minorHAnsi" w:hAnsiTheme="minorHAnsi" w:cstheme="minorHAnsi"/>
          <w:i/>
          <w:spacing w:val="-57"/>
        </w:rPr>
        <w:t xml:space="preserve"> </w:t>
      </w:r>
      <w:r w:rsidRPr="002867EB">
        <w:rPr>
          <w:rFonts w:asciiTheme="minorHAnsi" w:hAnsiTheme="minorHAnsi" w:cstheme="minorHAnsi"/>
          <w:i/>
        </w:rPr>
        <w:t>w</w:t>
      </w:r>
      <w:r w:rsidR="006D2F9D" w:rsidRPr="002867EB">
        <w:rPr>
          <w:rFonts w:asciiTheme="minorHAnsi" w:hAnsiTheme="minorHAnsi" w:cstheme="minorHAnsi"/>
          <w:i/>
        </w:rPr>
        <w:t xml:space="preserve"> </w:t>
      </w:r>
      <w:r w:rsidR="00681D25">
        <w:rPr>
          <w:rFonts w:asciiTheme="minorHAnsi" w:hAnsiTheme="minorHAnsi" w:cstheme="minorHAnsi"/>
          <w:i/>
        </w:rPr>
        <w:t>Węgrach</w:t>
      </w:r>
    </w:p>
    <w:p w:rsidR="000C4C64" w:rsidRPr="002867EB" w:rsidRDefault="002A6CAD">
      <w:pPr>
        <w:pStyle w:val="Tekstpodstawowy"/>
        <w:spacing w:line="274" w:lineRule="exact"/>
        <w:ind w:right="227"/>
        <w:jc w:val="right"/>
        <w:rPr>
          <w:rFonts w:asciiTheme="minorHAnsi" w:hAnsiTheme="minorHAnsi" w:cstheme="minorHAnsi"/>
          <w:i/>
        </w:rPr>
      </w:pPr>
      <w:r w:rsidRPr="002867EB">
        <w:rPr>
          <w:rFonts w:asciiTheme="minorHAnsi" w:hAnsiTheme="minorHAnsi" w:cstheme="minorHAnsi"/>
          <w:i/>
        </w:rPr>
        <w:t xml:space="preserve">z dnia </w:t>
      </w:r>
      <w:r w:rsidRPr="002867EB">
        <w:rPr>
          <w:rFonts w:asciiTheme="minorHAnsi" w:hAnsiTheme="minorHAnsi" w:cstheme="minorHAnsi"/>
          <w:i/>
          <w:spacing w:val="-1"/>
        </w:rPr>
        <w:t xml:space="preserve"> </w:t>
      </w:r>
      <w:r w:rsidR="00E8605E">
        <w:rPr>
          <w:rFonts w:asciiTheme="minorHAnsi" w:hAnsiTheme="minorHAnsi" w:cstheme="minorHAnsi"/>
          <w:i/>
          <w:spacing w:val="-1"/>
        </w:rPr>
        <w:t>14. 11.</w:t>
      </w:r>
      <w:r w:rsidR="006D2F9D" w:rsidRPr="002867EB">
        <w:rPr>
          <w:rFonts w:asciiTheme="minorHAnsi" w:hAnsiTheme="minorHAnsi" w:cstheme="minorHAnsi"/>
          <w:i/>
          <w:spacing w:val="-1"/>
        </w:rPr>
        <w:t xml:space="preserve"> 202</w:t>
      </w:r>
      <w:r w:rsidR="00681D25">
        <w:rPr>
          <w:rFonts w:asciiTheme="minorHAnsi" w:hAnsiTheme="minorHAnsi" w:cstheme="minorHAnsi"/>
          <w:i/>
          <w:spacing w:val="-1"/>
        </w:rPr>
        <w:t>4</w:t>
      </w:r>
      <w:r w:rsidRPr="002867EB">
        <w:rPr>
          <w:rFonts w:asciiTheme="minorHAnsi" w:hAnsiTheme="minorHAnsi" w:cstheme="minorHAnsi"/>
          <w:i/>
        </w:rPr>
        <w:t xml:space="preserve"> r.</w:t>
      </w:r>
    </w:p>
    <w:p w:rsidR="000C4C64" w:rsidRPr="0053600E" w:rsidRDefault="000C4C64">
      <w:pPr>
        <w:pStyle w:val="Tekstpodstawowy"/>
        <w:rPr>
          <w:rFonts w:asciiTheme="minorHAnsi" w:hAnsiTheme="minorHAnsi" w:cstheme="minorHAnsi"/>
          <w:sz w:val="26"/>
        </w:rPr>
      </w:pPr>
    </w:p>
    <w:p w:rsidR="000C4C64" w:rsidRPr="0053600E" w:rsidRDefault="000C4C64">
      <w:pPr>
        <w:pStyle w:val="Tekstpodstawowy"/>
        <w:rPr>
          <w:rFonts w:asciiTheme="minorHAnsi" w:hAnsiTheme="minorHAnsi" w:cstheme="minorHAnsi"/>
          <w:sz w:val="26"/>
        </w:rPr>
      </w:pPr>
    </w:p>
    <w:p w:rsidR="000C4C64" w:rsidRPr="0053600E" w:rsidRDefault="000C4C64">
      <w:pPr>
        <w:pStyle w:val="Tekstpodstawowy"/>
        <w:spacing w:before="9"/>
        <w:rPr>
          <w:rFonts w:asciiTheme="minorHAnsi" w:hAnsiTheme="minorHAnsi" w:cstheme="minorHAnsi"/>
          <w:sz w:val="34"/>
        </w:rPr>
      </w:pPr>
    </w:p>
    <w:p w:rsidR="000C4C64" w:rsidRPr="0053600E" w:rsidRDefault="002A6CAD">
      <w:pPr>
        <w:pStyle w:val="Nagwek11"/>
        <w:spacing w:before="0" w:line="276" w:lineRule="auto"/>
        <w:ind w:left="837" w:right="849" w:hanging="2"/>
        <w:rPr>
          <w:rFonts w:asciiTheme="minorHAnsi" w:hAnsiTheme="minorHAnsi" w:cstheme="minorHAnsi"/>
        </w:rPr>
      </w:pPr>
      <w:r w:rsidRPr="0053600E">
        <w:rPr>
          <w:rFonts w:asciiTheme="minorHAnsi" w:hAnsiTheme="minorHAnsi" w:cstheme="minorHAnsi"/>
        </w:rPr>
        <w:t xml:space="preserve">REGULAMIN </w:t>
      </w:r>
      <w:r w:rsidR="00100FDC">
        <w:rPr>
          <w:rFonts w:asciiTheme="minorHAnsi" w:hAnsiTheme="minorHAnsi" w:cstheme="minorHAnsi"/>
        </w:rPr>
        <w:br/>
      </w:r>
      <w:r w:rsidRPr="0053600E">
        <w:rPr>
          <w:rFonts w:asciiTheme="minorHAnsi" w:hAnsiTheme="minorHAnsi" w:cstheme="minorHAnsi"/>
        </w:rPr>
        <w:t>FUNKCJONOWANIA MONITORINGU WIZYJNEGO</w:t>
      </w:r>
      <w:r w:rsidRPr="0053600E">
        <w:rPr>
          <w:rFonts w:asciiTheme="minorHAnsi" w:hAnsiTheme="minorHAnsi" w:cstheme="minorHAnsi"/>
          <w:spacing w:val="1"/>
        </w:rPr>
        <w:t xml:space="preserve"> </w:t>
      </w:r>
      <w:r w:rsidR="00100FDC">
        <w:rPr>
          <w:rFonts w:asciiTheme="minorHAnsi" w:hAnsiTheme="minorHAnsi" w:cstheme="minorHAnsi"/>
          <w:spacing w:val="1"/>
        </w:rPr>
        <w:br/>
      </w:r>
      <w:r w:rsidRPr="0053600E">
        <w:rPr>
          <w:rFonts w:asciiTheme="minorHAnsi" w:hAnsiTheme="minorHAnsi" w:cstheme="minorHAnsi"/>
        </w:rPr>
        <w:t>NA</w:t>
      </w:r>
      <w:r w:rsidRPr="0053600E">
        <w:rPr>
          <w:rFonts w:asciiTheme="minorHAnsi" w:hAnsiTheme="minorHAnsi" w:cstheme="minorHAnsi"/>
          <w:spacing w:val="-5"/>
        </w:rPr>
        <w:t xml:space="preserve"> </w:t>
      </w:r>
      <w:r w:rsidRPr="0053600E">
        <w:rPr>
          <w:rFonts w:asciiTheme="minorHAnsi" w:hAnsiTheme="minorHAnsi" w:cstheme="minorHAnsi"/>
        </w:rPr>
        <w:t>TERENIE</w:t>
      </w:r>
      <w:r w:rsidRPr="0053600E">
        <w:rPr>
          <w:rFonts w:asciiTheme="minorHAnsi" w:hAnsiTheme="minorHAnsi" w:cstheme="minorHAnsi"/>
          <w:spacing w:val="-3"/>
        </w:rPr>
        <w:t xml:space="preserve"> </w:t>
      </w:r>
      <w:r w:rsidRPr="0053600E">
        <w:rPr>
          <w:rFonts w:asciiTheme="minorHAnsi" w:hAnsiTheme="minorHAnsi" w:cstheme="minorHAnsi"/>
        </w:rPr>
        <w:t>SZKOŁY</w:t>
      </w:r>
      <w:r w:rsidRPr="0053600E">
        <w:rPr>
          <w:rFonts w:asciiTheme="minorHAnsi" w:hAnsiTheme="minorHAnsi" w:cstheme="minorHAnsi"/>
          <w:spacing w:val="-4"/>
        </w:rPr>
        <w:t xml:space="preserve"> </w:t>
      </w:r>
      <w:r w:rsidRPr="0053600E">
        <w:rPr>
          <w:rFonts w:asciiTheme="minorHAnsi" w:hAnsiTheme="minorHAnsi" w:cstheme="minorHAnsi"/>
        </w:rPr>
        <w:t>PODSTAWOWEJ</w:t>
      </w:r>
      <w:r w:rsidRPr="0053600E">
        <w:rPr>
          <w:rFonts w:asciiTheme="minorHAnsi" w:hAnsiTheme="minorHAnsi" w:cstheme="minorHAnsi"/>
          <w:spacing w:val="-4"/>
        </w:rPr>
        <w:t xml:space="preserve"> </w:t>
      </w:r>
      <w:r w:rsidRPr="0053600E">
        <w:rPr>
          <w:rFonts w:asciiTheme="minorHAnsi" w:hAnsiTheme="minorHAnsi" w:cstheme="minorHAnsi"/>
        </w:rPr>
        <w:t>W</w:t>
      </w:r>
      <w:r w:rsidRPr="0053600E">
        <w:rPr>
          <w:rFonts w:asciiTheme="minorHAnsi" w:hAnsiTheme="minorHAnsi" w:cstheme="minorHAnsi"/>
          <w:spacing w:val="-4"/>
        </w:rPr>
        <w:t xml:space="preserve"> </w:t>
      </w:r>
      <w:r w:rsidR="00024EBB" w:rsidRPr="0053600E">
        <w:rPr>
          <w:rFonts w:asciiTheme="minorHAnsi" w:hAnsiTheme="minorHAnsi" w:cstheme="minorHAnsi"/>
        </w:rPr>
        <w:t xml:space="preserve">IM. </w:t>
      </w:r>
      <w:r w:rsidR="00681D25">
        <w:rPr>
          <w:rFonts w:asciiTheme="minorHAnsi" w:hAnsiTheme="minorHAnsi" w:cstheme="minorHAnsi"/>
        </w:rPr>
        <w:t xml:space="preserve">WINCENTEGO WITOSA </w:t>
      </w:r>
      <w:r w:rsidR="00681D25">
        <w:rPr>
          <w:rFonts w:asciiTheme="minorHAnsi" w:hAnsiTheme="minorHAnsi" w:cstheme="minorHAnsi"/>
        </w:rPr>
        <w:br/>
        <w:t>W WĘGRACH</w:t>
      </w:r>
    </w:p>
    <w:p w:rsidR="00421D9A" w:rsidRPr="00421D9A" w:rsidRDefault="00421D9A" w:rsidP="00421D9A">
      <w:pPr>
        <w:spacing w:line="276" w:lineRule="auto"/>
        <w:rPr>
          <w:rFonts w:asciiTheme="minorHAnsi" w:hAnsiTheme="minorHAnsi" w:cstheme="minorHAnsi"/>
        </w:rPr>
      </w:pPr>
    </w:p>
    <w:p w:rsidR="00421D9A" w:rsidRPr="00421D9A" w:rsidRDefault="00421D9A" w:rsidP="00421D9A">
      <w:pPr>
        <w:spacing w:line="276" w:lineRule="auto"/>
        <w:rPr>
          <w:rFonts w:asciiTheme="minorHAnsi" w:hAnsiTheme="minorHAnsi" w:cstheme="minorHAnsi"/>
        </w:rPr>
      </w:pP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§</w:t>
      </w:r>
      <w:r w:rsidR="004001A8">
        <w:rPr>
          <w:rFonts w:asciiTheme="minorHAnsi" w:hAnsiTheme="minorHAnsi" w:cstheme="minorHAnsi"/>
          <w:b/>
        </w:rPr>
        <w:t xml:space="preserve"> </w:t>
      </w:r>
      <w:r w:rsidRPr="00421D9A">
        <w:rPr>
          <w:rFonts w:asciiTheme="minorHAnsi" w:hAnsiTheme="minorHAnsi" w:cstheme="minorHAnsi"/>
          <w:b/>
        </w:rPr>
        <w:t>1</w:t>
      </w: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Cele i założenia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Default="00421D9A" w:rsidP="00421D9A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 xml:space="preserve">Na terenie Szkoły Podstawowej </w:t>
      </w:r>
      <w:r w:rsidR="00681D25">
        <w:rPr>
          <w:rFonts w:asciiTheme="minorHAnsi" w:hAnsiTheme="minorHAnsi" w:cstheme="minorHAnsi"/>
        </w:rPr>
        <w:t xml:space="preserve">im. Wincentego Witosa </w:t>
      </w:r>
      <w:r w:rsidRPr="00421D9A">
        <w:rPr>
          <w:rFonts w:asciiTheme="minorHAnsi" w:hAnsiTheme="minorHAnsi" w:cstheme="minorHAnsi"/>
        </w:rPr>
        <w:t xml:space="preserve">w </w:t>
      </w:r>
      <w:r w:rsidR="00681D25">
        <w:rPr>
          <w:rFonts w:asciiTheme="minorHAnsi" w:hAnsiTheme="minorHAnsi" w:cstheme="minorHAnsi"/>
        </w:rPr>
        <w:t>Węgrach</w:t>
      </w:r>
      <w:r w:rsidRPr="00421D9A">
        <w:rPr>
          <w:rFonts w:asciiTheme="minorHAnsi" w:hAnsiTheme="minorHAnsi" w:cstheme="minorHAnsi"/>
        </w:rPr>
        <w:t xml:space="preserve"> (zwanej dalej Szkołą) na podstawie art. 108a ustawy z dnia 14 grudnia 2016 r. Prawo oświatowe (</w:t>
      </w:r>
      <w:proofErr w:type="spellStart"/>
      <w:r w:rsidR="00100FDC">
        <w:rPr>
          <w:rFonts w:asciiTheme="minorHAnsi" w:hAnsiTheme="minorHAnsi" w:cstheme="minorHAnsi"/>
        </w:rPr>
        <w:t>t.j</w:t>
      </w:r>
      <w:proofErr w:type="spellEnd"/>
      <w:r w:rsidR="00100FDC">
        <w:rPr>
          <w:rFonts w:asciiTheme="minorHAnsi" w:hAnsiTheme="minorHAnsi" w:cstheme="minorHAnsi"/>
        </w:rPr>
        <w:t xml:space="preserve">. </w:t>
      </w:r>
      <w:r w:rsidRPr="00421D9A">
        <w:rPr>
          <w:rFonts w:asciiTheme="minorHAnsi" w:hAnsiTheme="minorHAnsi" w:cstheme="minorHAnsi"/>
        </w:rPr>
        <w:t>Dz.U.</w:t>
      </w:r>
      <w:r w:rsidR="00100FDC">
        <w:rPr>
          <w:rFonts w:asciiTheme="minorHAnsi" w:hAnsiTheme="minorHAnsi" w:cstheme="minorHAnsi"/>
        </w:rPr>
        <w:t xml:space="preserve"> z </w:t>
      </w:r>
      <w:r w:rsidRPr="00421D9A">
        <w:rPr>
          <w:rFonts w:asciiTheme="minorHAnsi" w:hAnsiTheme="minorHAnsi" w:cstheme="minorHAnsi"/>
        </w:rPr>
        <w:t>202</w:t>
      </w:r>
      <w:r w:rsidR="00DF4610">
        <w:rPr>
          <w:rFonts w:asciiTheme="minorHAnsi" w:hAnsiTheme="minorHAnsi" w:cstheme="minorHAnsi"/>
        </w:rPr>
        <w:t>4</w:t>
      </w:r>
      <w:r w:rsidR="00100FDC">
        <w:rPr>
          <w:rFonts w:asciiTheme="minorHAnsi" w:hAnsiTheme="minorHAnsi" w:cstheme="minorHAnsi"/>
        </w:rPr>
        <w:t xml:space="preserve"> r., poz. </w:t>
      </w:r>
      <w:r w:rsidR="00DF4610">
        <w:rPr>
          <w:rFonts w:asciiTheme="minorHAnsi" w:hAnsiTheme="minorHAnsi" w:cstheme="minorHAnsi"/>
        </w:rPr>
        <w:t>737</w:t>
      </w:r>
      <w:r w:rsidRPr="00421D9A">
        <w:rPr>
          <w:rFonts w:asciiTheme="minorHAnsi" w:hAnsiTheme="minorHAnsi" w:cstheme="minorHAnsi"/>
        </w:rPr>
        <w:t xml:space="preserve"> ze zm.) funkcjonuje szczególny nadzór nad pomieszczeniami szkoły oraz terenem wokół szkoły w postaci środków technicznych umożliwiających rejestrację obrazu (monitoring wizyjny). </w:t>
      </w:r>
    </w:p>
    <w:p w:rsidR="00421D9A" w:rsidRPr="00421D9A" w:rsidRDefault="00421D9A" w:rsidP="00421D9A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Regulamin określa zasady funkcjonowania systemu monitoringu, miejsca instalacji kamer, reguły rejestracji i zapisu informacji oraz sposób ich zabezpieczenia, a także możliwości udostępniania zgromadzonych danych.</w:t>
      </w:r>
    </w:p>
    <w:p w:rsidR="00421D9A" w:rsidRPr="00421D9A" w:rsidRDefault="00421D9A" w:rsidP="00421D9A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Celem monitoringu jest zapewnienia bezpieczeństwa uczniom i pracownikom oraz ochrona mienia szkoły.</w:t>
      </w:r>
    </w:p>
    <w:p w:rsidR="00421D9A" w:rsidRPr="00421D9A" w:rsidRDefault="00421D9A" w:rsidP="00421D9A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 xml:space="preserve">Administratorem danych osobowych uzyskanych na nagraniach monitoringu jest Dyrektor Szkoły Podstawowej </w:t>
      </w:r>
      <w:r w:rsidR="00681D25">
        <w:rPr>
          <w:rFonts w:asciiTheme="minorHAnsi" w:hAnsiTheme="minorHAnsi" w:cstheme="minorHAnsi"/>
        </w:rPr>
        <w:t>im. Wincentego Witosa w Węgrach</w:t>
      </w:r>
      <w:r w:rsidRPr="00421D9A">
        <w:rPr>
          <w:rFonts w:asciiTheme="minorHAnsi" w:hAnsiTheme="minorHAnsi" w:cstheme="minorHAnsi"/>
        </w:rPr>
        <w:t xml:space="preserve"> z siedzibą 55-200 W</w:t>
      </w:r>
      <w:r w:rsidR="00681D25">
        <w:rPr>
          <w:rFonts w:asciiTheme="minorHAnsi" w:hAnsiTheme="minorHAnsi" w:cstheme="minorHAnsi"/>
        </w:rPr>
        <w:t>ęgry</w:t>
      </w:r>
      <w:r w:rsidRPr="00421D9A">
        <w:rPr>
          <w:rFonts w:asciiTheme="minorHAnsi" w:hAnsiTheme="minorHAnsi" w:cstheme="minorHAnsi"/>
        </w:rPr>
        <w:t xml:space="preserve">, ul </w:t>
      </w:r>
      <w:r w:rsidR="00681D25">
        <w:rPr>
          <w:rFonts w:asciiTheme="minorHAnsi" w:hAnsiTheme="minorHAnsi" w:cstheme="minorHAnsi"/>
        </w:rPr>
        <w:t>Szkolna 2</w:t>
      </w:r>
      <w:r w:rsidRPr="00421D9A">
        <w:rPr>
          <w:rFonts w:asciiTheme="minorHAnsi" w:hAnsiTheme="minorHAnsi" w:cstheme="minorHAnsi"/>
        </w:rPr>
        <w:t>.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§</w:t>
      </w:r>
      <w:r w:rsidR="004001A8">
        <w:rPr>
          <w:rFonts w:asciiTheme="minorHAnsi" w:hAnsiTheme="minorHAnsi" w:cstheme="minorHAnsi"/>
          <w:b/>
        </w:rPr>
        <w:t xml:space="preserve"> </w:t>
      </w:r>
      <w:r w:rsidRPr="00421D9A">
        <w:rPr>
          <w:rFonts w:asciiTheme="minorHAnsi" w:hAnsiTheme="minorHAnsi" w:cstheme="minorHAnsi"/>
          <w:b/>
        </w:rPr>
        <w:t>2</w:t>
      </w: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Zasady funkcjonowania systemu monitoringu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421D9A" w:rsidRDefault="00421D9A" w:rsidP="00421D9A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 xml:space="preserve">Monitoring wizyjny został wprowadzony po </w:t>
      </w:r>
      <w:r w:rsidR="00100FDC" w:rsidRPr="00421D9A">
        <w:rPr>
          <w:rFonts w:asciiTheme="minorHAnsi" w:hAnsiTheme="minorHAnsi" w:cstheme="minorHAnsi"/>
        </w:rPr>
        <w:t>przeprowadzeniu</w:t>
      </w:r>
      <w:r w:rsidRPr="00421D9A">
        <w:rPr>
          <w:rFonts w:asciiTheme="minorHAnsi" w:hAnsiTheme="minorHAnsi" w:cstheme="minorHAnsi"/>
        </w:rPr>
        <w:t xml:space="preserve"> konsultacji z radą pedagogiczną, radą rodziców oraz samorządem uczniowskim.</w:t>
      </w:r>
    </w:p>
    <w:p w:rsidR="0071448D" w:rsidRDefault="00421D9A" w:rsidP="00421D9A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 xml:space="preserve">Miejsca objęte monitoringiem są oznaczone w sposób widoczny i czytelny poprzez umieszczenie tabliczek informacyjnych. </w:t>
      </w:r>
    </w:p>
    <w:p w:rsidR="00100FDC" w:rsidRDefault="00100FDC" w:rsidP="00421D9A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Osoby zatrudnione w szkole zostały poinformowane na piśmie o stosowaniu monitoringu wizyjnego</w:t>
      </w:r>
      <w:r w:rsidR="002867EB">
        <w:rPr>
          <w:rFonts w:asciiTheme="minorHAnsi" w:hAnsiTheme="minorHAnsi" w:cstheme="minorHAnsi"/>
        </w:rPr>
        <w:t xml:space="preserve"> w sposób przewidziany przepisami art. </w:t>
      </w:r>
      <w:r w:rsidR="002867EB" w:rsidRPr="002867EB">
        <w:rPr>
          <w:rFonts w:asciiTheme="minorHAnsi" w:hAnsiTheme="minorHAnsi" w:cstheme="minorHAnsi"/>
        </w:rPr>
        <w:t>art. 22</w:t>
      </w:r>
      <w:r w:rsidR="002867EB" w:rsidRPr="002867EB">
        <w:rPr>
          <w:rFonts w:asciiTheme="minorHAnsi" w:hAnsiTheme="minorHAnsi" w:cstheme="minorHAnsi"/>
          <w:vertAlign w:val="superscript"/>
        </w:rPr>
        <w:t>2</w:t>
      </w:r>
      <w:r w:rsidR="002867EB" w:rsidRPr="002867EB">
        <w:rPr>
          <w:rFonts w:asciiTheme="minorHAnsi" w:hAnsiTheme="minorHAnsi" w:cstheme="minorHAnsi"/>
        </w:rPr>
        <w:t xml:space="preserve"> ustawy z dnia 26 czerwca 1974 r. - Kodeks pracy (</w:t>
      </w:r>
      <w:proofErr w:type="spellStart"/>
      <w:r w:rsidR="002867EB" w:rsidRPr="002867EB">
        <w:rPr>
          <w:rFonts w:asciiTheme="minorHAnsi" w:hAnsiTheme="minorHAnsi" w:cstheme="minorHAnsi"/>
        </w:rPr>
        <w:t>t.j</w:t>
      </w:r>
      <w:proofErr w:type="spellEnd"/>
      <w:r w:rsidR="002867EB" w:rsidRPr="002867EB">
        <w:rPr>
          <w:rFonts w:asciiTheme="minorHAnsi" w:hAnsiTheme="minorHAnsi" w:cstheme="minorHAnsi"/>
        </w:rPr>
        <w:t xml:space="preserve">. Dz.U. z </w:t>
      </w:r>
      <w:r w:rsidR="00DF4610">
        <w:rPr>
          <w:rFonts w:asciiTheme="minorHAnsi" w:hAnsiTheme="minorHAnsi" w:cstheme="minorHAnsi"/>
        </w:rPr>
        <w:t>2023</w:t>
      </w:r>
      <w:r w:rsidR="002867EB" w:rsidRPr="002867EB">
        <w:rPr>
          <w:rFonts w:asciiTheme="minorHAnsi" w:hAnsiTheme="minorHAnsi" w:cstheme="minorHAnsi"/>
        </w:rPr>
        <w:t xml:space="preserve"> r. poz. </w:t>
      </w:r>
      <w:r w:rsidR="00DF4610">
        <w:rPr>
          <w:rFonts w:asciiTheme="minorHAnsi" w:hAnsiTheme="minorHAnsi" w:cstheme="minorHAnsi"/>
        </w:rPr>
        <w:t>1465</w:t>
      </w:r>
      <w:r w:rsidR="002867EB" w:rsidRPr="002867EB">
        <w:rPr>
          <w:rFonts w:asciiTheme="minorHAnsi" w:hAnsiTheme="minorHAnsi" w:cstheme="minorHAnsi"/>
        </w:rPr>
        <w:t xml:space="preserve"> ze zm.)</w:t>
      </w:r>
      <w:r>
        <w:rPr>
          <w:rFonts w:asciiTheme="minorHAnsi" w:hAnsiTheme="minorHAnsi" w:cstheme="minorHAnsi"/>
        </w:rPr>
        <w:t>.</w:t>
      </w:r>
    </w:p>
    <w:p w:rsidR="00421D9A" w:rsidRPr="00421D9A" w:rsidRDefault="0071448D" w:rsidP="00421D9A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Szczegółowe informacje dotyczące ochrony danych osobowych dostępne są na stronach internetowych szkoły oraz u </w:t>
      </w:r>
      <w:r w:rsidR="00417D05">
        <w:rPr>
          <w:rFonts w:asciiTheme="minorHAnsi" w:hAnsiTheme="minorHAnsi" w:cstheme="minorHAnsi"/>
        </w:rPr>
        <w:t xml:space="preserve">Dyrektora Szkoły </w:t>
      </w:r>
      <w:r>
        <w:rPr>
          <w:rFonts w:asciiTheme="minorHAnsi" w:hAnsiTheme="minorHAnsi" w:cstheme="minorHAnsi"/>
        </w:rPr>
        <w:t>i w sekretariacie</w:t>
      </w:r>
      <w:r w:rsidR="00421D9A" w:rsidRPr="00421D9A">
        <w:rPr>
          <w:rFonts w:asciiTheme="minorHAnsi" w:hAnsiTheme="minorHAnsi" w:cstheme="minorHAnsi"/>
        </w:rPr>
        <w:t>.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§</w:t>
      </w:r>
      <w:r w:rsidR="004001A8">
        <w:rPr>
          <w:rFonts w:asciiTheme="minorHAnsi" w:hAnsiTheme="minorHAnsi" w:cstheme="minorHAnsi"/>
          <w:b/>
        </w:rPr>
        <w:t xml:space="preserve"> </w:t>
      </w:r>
      <w:r w:rsidRPr="00421D9A">
        <w:rPr>
          <w:rFonts w:asciiTheme="minorHAnsi" w:hAnsiTheme="minorHAnsi" w:cstheme="minorHAnsi"/>
          <w:b/>
        </w:rPr>
        <w:t>3</w:t>
      </w:r>
    </w:p>
    <w:p w:rsidR="00421D9A" w:rsidRPr="00421D9A" w:rsidRDefault="00421D9A" w:rsidP="00421D9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421D9A">
        <w:rPr>
          <w:rFonts w:asciiTheme="minorHAnsi" w:hAnsiTheme="minorHAnsi" w:cstheme="minorHAnsi"/>
          <w:b/>
        </w:rPr>
        <w:t>Miejsca instalacji kamer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71448D" w:rsidRDefault="00421D9A" w:rsidP="0071448D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Elementy monitoringu, miejsce zainstalowania rejestratora oraz sposób rozmieszczenia kamer, określa </w:t>
      </w:r>
      <w:r w:rsidRPr="0071448D">
        <w:rPr>
          <w:rFonts w:asciiTheme="minorHAnsi" w:hAnsiTheme="minorHAnsi" w:cstheme="minorHAnsi"/>
          <w:i/>
        </w:rPr>
        <w:t>Wykaz elementów monitoringu</w:t>
      </w:r>
      <w:r w:rsidR="0071448D">
        <w:rPr>
          <w:rFonts w:asciiTheme="minorHAnsi" w:hAnsiTheme="minorHAnsi" w:cstheme="minorHAnsi"/>
        </w:rPr>
        <w:t xml:space="preserve">, stanowiący załącznik do niniejszego </w:t>
      </w:r>
      <w:r w:rsidR="0071448D" w:rsidRPr="0071448D">
        <w:rPr>
          <w:rFonts w:asciiTheme="minorHAnsi" w:hAnsiTheme="minorHAnsi" w:cstheme="minorHAnsi"/>
          <w:i/>
        </w:rPr>
        <w:t>Regulaminu</w:t>
      </w:r>
      <w:r w:rsidR="0071448D">
        <w:rPr>
          <w:rFonts w:asciiTheme="minorHAnsi" w:hAnsiTheme="minorHAnsi" w:cstheme="minorHAnsi"/>
        </w:rPr>
        <w:t>.</w:t>
      </w:r>
    </w:p>
    <w:p w:rsidR="00421D9A" w:rsidRPr="0071448D" w:rsidRDefault="0071448D" w:rsidP="0071448D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</w:t>
      </w:r>
      <w:r w:rsidR="00421D9A" w:rsidRPr="0071448D">
        <w:rPr>
          <w:rFonts w:asciiTheme="minorHAnsi" w:hAnsiTheme="minorHAnsi" w:cstheme="minorHAnsi"/>
        </w:rPr>
        <w:t>onitoring szkolny nie obejmuje: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pomieszczeń,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w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których</w:t>
      </w:r>
      <w:r w:rsidRPr="00421D9A">
        <w:rPr>
          <w:rFonts w:asciiTheme="minorHAnsi" w:hAnsiTheme="minorHAnsi" w:cstheme="minorHAnsi"/>
        </w:rPr>
        <w:tab/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odbywają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się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zajęcia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dydaktyczne,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 xml:space="preserve">wychowawcze i opiekuńcze (np. </w:t>
      </w:r>
      <w:proofErr w:type="spellStart"/>
      <w:r w:rsidRPr="00421D9A">
        <w:rPr>
          <w:rFonts w:asciiTheme="minorHAnsi" w:hAnsiTheme="minorHAnsi" w:cstheme="minorHAnsi"/>
        </w:rPr>
        <w:t>sal</w:t>
      </w:r>
      <w:proofErr w:type="spellEnd"/>
      <w:r w:rsidRPr="00421D9A">
        <w:rPr>
          <w:rFonts w:asciiTheme="minorHAnsi" w:hAnsiTheme="minorHAnsi" w:cstheme="minorHAnsi"/>
        </w:rPr>
        <w:t xml:space="preserve"> lekcyjnych</w:t>
      </w:r>
      <w:r w:rsidR="00100FDC">
        <w:rPr>
          <w:rFonts w:asciiTheme="minorHAnsi" w:hAnsiTheme="minorHAnsi" w:cstheme="minorHAnsi"/>
        </w:rPr>
        <w:t>, świetlicy</w:t>
      </w:r>
      <w:r w:rsidRPr="00421D9A">
        <w:rPr>
          <w:rFonts w:asciiTheme="minorHAnsi" w:hAnsiTheme="minorHAnsi" w:cstheme="minorHAnsi"/>
        </w:rPr>
        <w:t>),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pomieszczeń,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w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których</w:t>
      </w:r>
      <w:r w:rsidRPr="00421D9A">
        <w:rPr>
          <w:rFonts w:asciiTheme="minorHAnsi" w:hAnsiTheme="minorHAnsi" w:cstheme="minorHAnsi"/>
        </w:rPr>
        <w:tab/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uczniom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jest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udzielana</w:t>
      </w:r>
      <w:r w:rsidRPr="00421D9A">
        <w:rPr>
          <w:rFonts w:asciiTheme="minorHAnsi" w:hAnsiTheme="minorHAnsi" w:cstheme="minorHAnsi"/>
        </w:rPr>
        <w:tab/>
        <w:t>pomoc</w:t>
      </w:r>
      <w:r w:rsidRPr="00421D9A">
        <w:rPr>
          <w:rFonts w:asciiTheme="minorHAnsi" w:hAnsiTheme="minorHAnsi" w:cstheme="minorHAnsi"/>
        </w:rPr>
        <w:tab/>
        <w:t>psychologiczno-pedagogiczna</w:t>
      </w:r>
      <w:r w:rsidR="00147B3D">
        <w:rPr>
          <w:rFonts w:asciiTheme="minorHAnsi" w:hAnsiTheme="minorHAnsi" w:cstheme="minorHAnsi"/>
        </w:rPr>
        <w:t xml:space="preserve"> </w:t>
      </w:r>
      <w:r w:rsidR="00100FDC">
        <w:rPr>
          <w:rFonts w:asciiTheme="minorHAnsi" w:hAnsiTheme="minorHAnsi" w:cstheme="minorHAnsi"/>
        </w:rPr>
        <w:t>(</w:t>
      </w:r>
      <w:r w:rsidRPr="00421D9A">
        <w:rPr>
          <w:rFonts w:asciiTheme="minorHAnsi" w:hAnsiTheme="minorHAnsi" w:cstheme="minorHAnsi"/>
        </w:rPr>
        <w:t>np.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gabinetu psychologa szkolnego),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pomieszczeń</w:t>
      </w:r>
      <w:r w:rsidR="00100FDC">
        <w:rPr>
          <w:rFonts w:asciiTheme="minorHAnsi" w:hAnsiTheme="minorHAnsi" w:cstheme="minorHAnsi"/>
        </w:rPr>
        <w:t xml:space="preserve"> </w:t>
      </w:r>
      <w:r w:rsidRPr="00421D9A">
        <w:rPr>
          <w:rFonts w:asciiTheme="minorHAnsi" w:hAnsiTheme="minorHAnsi" w:cstheme="minorHAnsi"/>
        </w:rPr>
        <w:t>przeznaczonych do odpoczynku i rekreacji pracowników (np. pokoju nauczycielskiego),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pomieszczeń sanitarnohigienicznych (np. łazienek),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gabinetu profilaktyki zdrowotnej (np. szkolnego gabinetu stomatologicznego),</w:t>
      </w:r>
    </w:p>
    <w:p w:rsidR="00421D9A" w:rsidRPr="00421D9A" w:rsidRDefault="00421D9A" w:rsidP="00421D9A">
      <w:pPr>
        <w:pStyle w:val="Akapitzlist"/>
        <w:numPr>
          <w:ilvl w:val="0"/>
          <w:numId w:val="19"/>
        </w:num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>szatni i przebieralni, chyba że służą one jedynie do zmiany obuwia oraz pozostawienia okrycia wierzchniego i rejestracja tych czynności nie narusza praw i wolności osób przebywających na ich terenie.</w:t>
      </w:r>
    </w:p>
    <w:p w:rsidR="00421D9A" w:rsidRPr="0071448D" w:rsidRDefault="00421D9A" w:rsidP="0071448D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Ze względu na bezpieczeństwo uczniów, w uzasadnionych przypadkach Dyrektor może podjąć decyzję o umieszczeniu kamery w pomieszczeniach, o których mowa w ust. 2 pod warunkiem, że nie naruszy to godności i dóbr osobistych uczniów, pracowników i innych osób. 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71448D" w:rsidRDefault="00421D9A" w:rsidP="0071448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71448D">
        <w:rPr>
          <w:rFonts w:asciiTheme="minorHAnsi" w:hAnsiTheme="minorHAnsi" w:cstheme="minorHAnsi"/>
          <w:b/>
        </w:rPr>
        <w:t>§</w:t>
      </w:r>
      <w:r w:rsidR="004001A8">
        <w:rPr>
          <w:rFonts w:asciiTheme="minorHAnsi" w:hAnsiTheme="minorHAnsi" w:cstheme="minorHAnsi"/>
          <w:b/>
        </w:rPr>
        <w:t xml:space="preserve"> </w:t>
      </w:r>
      <w:r w:rsidRPr="0071448D">
        <w:rPr>
          <w:rFonts w:asciiTheme="minorHAnsi" w:hAnsiTheme="minorHAnsi" w:cstheme="minorHAnsi"/>
          <w:b/>
        </w:rPr>
        <w:t>4</w:t>
      </w:r>
    </w:p>
    <w:p w:rsidR="00421D9A" w:rsidRPr="0071448D" w:rsidRDefault="00421D9A" w:rsidP="0071448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71448D">
        <w:rPr>
          <w:rFonts w:asciiTheme="minorHAnsi" w:hAnsiTheme="minorHAnsi" w:cstheme="minorHAnsi"/>
          <w:b/>
        </w:rPr>
        <w:t>Reguły rejestracji i zapis informacji oraz sposoby ich zabezpieczenia</w:t>
      </w:r>
    </w:p>
    <w:p w:rsidR="0071448D" w:rsidRPr="00421D9A" w:rsidRDefault="0071448D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Rejestracji na nośniku fizycznym podlega  tylko obraz (wizja) z kamer systemu monitoringu, nie rejestruje się </w:t>
      </w:r>
      <w:r w:rsidR="00100FDC">
        <w:rPr>
          <w:rFonts w:asciiTheme="minorHAnsi" w:hAnsiTheme="minorHAnsi" w:cstheme="minorHAnsi"/>
        </w:rPr>
        <w:t xml:space="preserve">natomiast </w:t>
      </w:r>
      <w:r w:rsidRPr="0071448D">
        <w:rPr>
          <w:rFonts w:asciiTheme="minorHAnsi" w:hAnsiTheme="minorHAnsi" w:cstheme="minorHAnsi"/>
        </w:rPr>
        <w:t>dźwięku (fonii).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System monitoringu wizyjnego składa się z:</w:t>
      </w:r>
    </w:p>
    <w:p w:rsidR="00421D9A" w:rsidRPr="0071448D" w:rsidRDefault="00421D9A" w:rsidP="0071448D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kamer stacjonarnych rejestrujących zdarzenia wewnątrz budynku Szkoły oraz na zewnątrz w kolorze i rozdzielczości </w:t>
      </w:r>
      <w:r w:rsidR="0071448D">
        <w:rPr>
          <w:rFonts w:asciiTheme="minorHAnsi" w:hAnsiTheme="minorHAnsi" w:cstheme="minorHAnsi"/>
        </w:rPr>
        <w:t>umożliwiającymi</w:t>
      </w:r>
      <w:r w:rsidRPr="0071448D">
        <w:rPr>
          <w:rFonts w:asciiTheme="minorHAnsi" w:hAnsiTheme="minorHAnsi" w:cstheme="minorHAnsi"/>
        </w:rPr>
        <w:t xml:space="preserve"> identyfikację osób,</w:t>
      </w:r>
    </w:p>
    <w:p w:rsidR="00421D9A" w:rsidRPr="0071448D" w:rsidRDefault="0071448D" w:rsidP="0071448D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rejestratora</w:t>
      </w:r>
      <w:r w:rsidR="00421D9A" w:rsidRPr="0071448D">
        <w:rPr>
          <w:rFonts w:asciiTheme="minorHAnsi" w:hAnsiTheme="minorHAnsi" w:cstheme="minorHAnsi"/>
        </w:rPr>
        <w:t xml:space="preserve"> - urządzenia zapisującego obraz na </w:t>
      </w:r>
      <w:r>
        <w:rPr>
          <w:rFonts w:asciiTheme="minorHAnsi" w:hAnsiTheme="minorHAnsi" w:cstheme="minorHAnsi"/>
        </w:rPr>
        <w:t>dysku twardym</w:t>
      </w:r>
      <w:r w:rsidR="00421D9A" w:rsidRPr="0071448D">
        <w:rPr>
          <w:rFonts w:asciiTheme="minorHAnsi" w:hAnsiTheme="minorHAnsi" w:cstheme="minorHAnsi"/>
        </w:rPr>
        <w:t>,</w:t>
      </w:r>
    </w:p>
    <w:p w:rsidR="00421D9A" w:rsidRPr="0071448D" w:rsidRDefault="00421D9A" w:rsidP="0071448D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monitora umożliwiającego podgląd obrazu.</w:t>
      </w:r>
    </w:p>
    <w:p w:rsidR="00100FDC" w:rsidRDefault="00100FDC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Wykaz elementów monitoringu wizyjnego stanowi załącznik nr 1 do niniejszego </w:t>
      </w:r>
      <w:r w:rsidRPr="00100FDC">
        <w:rPr>
          <w:rFonts w:asciiTheme="minorHAnsi" w:hAnsiTheme="minorHAnsi" w:cstheme="minorHAnsi"/>
          <w:i/>
        </w:rPr>
        <w:t>regulaminu</w:t>
      </w:r>
      <w:r>
        <w:rPr>
          <w:rFonts w:asciiTheme="minorHAnsi" w:hAnsiTheme="minorHAnsi" w:cstheme="minorHAnsi"/>
        </w:rPr>
        <w:t>.</w:t>
      </w:r>
    </w:p>
    <w:p w:rsidR="0071448D" w:rsidRDefault="0071448D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 zabezpieczenie dostępu do urządzeń, o których mowa w ust. 2, odpowiedzialność ponosi Dyrektor Szkoły.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Dostęp do obrazu i zapisu monitoringu ma Dyrektor</w:t>
      </w:r>
      <w:r w:rsidR="0071448D" w:rsidRPr="0071448D">
        <w:rPr>
          <w:rFonts w:asciiTheme="minorHAnsi" w:hAnsiTheme="minorHAnsi" w:cstheme="minorHAnsi"/>
        </w:rPr>
        <w:t xml:space="preserve"> Szkoły</w:t>
      </w:r>
      <w:r w:rsidRPr="0071448D">
        <w:rPr>
          <w:rFonts w:asciiTheme="minorHAnsi" w:hAnsiTheme="minorHAnsi" w:cstheme="minorHAnsi"/>
        </w:rPr>
        <w:t>, a w razie konieczności inni upoważnieni pracownicy.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Osoby, które mają wgląd w obraz zarejestrowany przez monitoring wizyjny, mają świadomość odpowiedzialności za ochronę danych osobowych oraz posiadają stosowne upoważnienie wydane przez Administratora Danych.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Nagrania obrazu zawierające dane osobowe przetwarzane są wyłącznie do celów, dla których zostały zebrane, i przechowane przez okres nieprzekraczający </w:t>
      </w:r>
      <w:r w:rsidR="0071448D" w:rsidRPr="0071448D">
        <w:rPr>
          <w:rFonts w:asciiTheme="minorHAnsi" w:hAnsiTheme="minorHAnsi" w:cstheme="minorHAnsi"/>
        </w:rPr>
        <w:t>14 dni</w:t>
      </w:r>
      <w:r w:rsidRPr="0071448D">
        <w:rPr>
          <w:rFonts w:asciiTheme="minorHAnsi" w:hAnsiTheme="minorHAnsi" w:cstheme="minorHAnsi"/>
        </w:rPr>
        <w:t xml:space="preserve"> od dnia nagrania, o ile przepisy odrębne </w:t>
      </w:r>
      <w:r w:rsidRPr="0071448D">
        <w:rPr>
          <w:rFonts w:asciiTheme="minorHAnsi" w:hAnsiTheme="minorHAnsi" w:cstheme="minorHAnsi"/>
        </w:rPr>
        <w:lastRenderedPageBreak/>
        <w:t>nie stanowią inaczej.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Po upływie okresu przetwarzania, uzyskane w wyniku monitoringu nagrania obrazu zawierające dane osobowe, podlegają nadpisaniu/skasowaniu, z wyjątkiem sytuacji, w których nagrania zostały zabezpieczone, zgodnie z odrębnymi przepisami prawa.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>Zapis na nośniku nie jest archiwizowany.</w:t>
      </w:r>
    </w:p>
    <w:p w:rsidR="00421D9A" w:rsidRPr="0071448D" w:rsidRDefault="00421D9A" w:rsidP="0071448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Theme="minorHAnsi" w:hAnsiTheme="minorHAnsi" w:cstheme="minorHAnsi"/>
        </w:rPr>
      </w:pPr>
      <w:r w:rsidRPr="0071448D">
        <w:rPr>
          <w:rFonts w:asciiTheme="minorHAnsi" w:hAnsiTheme="minorHAnsi" w:cstheme="minorHAnsi"/>
        </w:rPr>
        <w:t xml:space="preserve">Prawo do ustalenia bądź zmiany hasła dostępu systemu monitoringu ma tylko Dyrektor Szkoły oraz w uzasadnionych przypadkach inny </w:t>
      </w:r>
      <w:r w:rsidR="0071448D">
        <w:rPr>
          <w:rFonts w:asciiTheme="minorHAnsi" w:hAnsiTheme="minorHAnsi" w:cstheme="minorHAnsi"/>
        </w:rPr>
        <w:t>upoważniony</w:t>
      </w:r>
      <w:r w:rsidRPr="0071448D">
        <w:rPr>
          <w:rFonts w:asciiTheme="minorHAnsi" w:hAnsiTheme="minorHAnsi" w:cstheme="minorHAnsi"/>
        </w:rPr>
        <w:t xml:space="preserve"> przez niego pracownik.</w:t>
      </w:r>
    </w:p>
    <w:p w:rsidR="00100FDC" w:rsidRDefault="00100FDC" w:rsidP="0071448D">
      <w:pPr>
        <w:spacing w:line="276" w:lineRule="auto"/>
        <w:jc w:val="center"/>
        <w:rPr>
          <w:rFonts w:asciiTheme="minorHAnsi" w:hAnsiTheme="minorHAnsi" w:cstheme="minorHAnsi"/>
          <w:b/>
        </w:rPr>
      </w:pPr>
    </w:p>
    <w:p w:rsidR="00421D9A" w:rsidRPr="0071448D" w:rsidRDefault="00421D9A" w:rsidP="0071448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71448D">
        <w:rPr>
          <w:rFonts w:asciiTheme="minorHAnsi" w:hAnsiTheme="minorHAnsi" w:cstheme="minorHAnsi"/>
          <w:b/>
        </w:rPr>
        <w:t>§</w:t>
      </w:r>
      <w:r w:rsidR="004001A8">
        <w:rPr>
          <w:rFonts w:asciiTheme="minorHAnsi" w:hAnsiTheme="minorHAnsi" w:cstheme="minorHAnsi"/>
          <w:b/>
        </w:rPr>
        <w:t xml:space="preserve"> </w:t>
      </w:r>
      <w:r w:rsidRPr="0071448D">
        <w:rPr>
          <w:rFonts w:asciiTheme="minorHAnsi" w:hAnsiTheme="minorHAnsi" w:cstheme="minorHAnsi"/>
          <w:b/>
        </w:rPr>
        <w:t>5</w:t>
      </w:r>
    </w:p>
    <w:p w:rsidR="00421D9A" w:rsidRPr="0071448D" w:rsidRDefault="00421D9A" w:rsidP="0071448D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71448D">
        <w:rPr>
          <w:rFonts w:asciiTheme="minorHAnsi" w:hAnsiTheme="minorHAnsi" w:cstheme="minorHAnsi"/>
          <w:b/>
        </w:rPr>
        <w:t>Zasady udostępnienia danych</w:t>
      </w:r>
      <w:r w:rsidR="002867EB">
        <w:rPr>
          <w:rFonts w:asciiTheme="minorHAnsi" w:hAnsiTheme="minorHAnsi" w:cstheme="minorHAnsi"/>
          <w:b/>
        </w:rPr>
        <w:t xml:space="preserve"> zarejestrowanych w systemie monitoringu wizyjnego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Pr="00662743" w:rsidRDefault="00421D9A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662743">
        <w:rPr>
          <w:rFonts w:asciiTheme="minorHAnsi" w:hAnsiTheme="minorHAnsi" w:cstheme="minorHAnsi"/>
        </w:rPr>
        <w:t>Zapis z monitoringu może być udostępniony innym osobom lub podmiotom jedynie na podstawie odrębnych przepisów prawnych.</w:t>
      </w:r>
    </w:p>
    <w:p w:rsidR="00421D9A" w:rsidRPr="00662743" w:rsidRDefault="0071448D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662743">
        <w:rPr>
          <w:rFonts w:asciiTheme="minorHAnsi" w:hAnsiTheme="minorHAnsi" w:cstheme="minorHAnsi"/>
        </w:rPr>
        <w:t xml:space="preserve">Do udostępniania </w:t>
      </w:r>
      <w:r w:rsidR="00421D9A" w:rsidRPr="00662743">
        <w:rPr>
          <w:rFonts w:asciiTheme="minorHAnsi" w:hAnsiTheme="minorHAnsi" w:cstheme="minorHAnsi"/>
        </w:rPr>
        <w:t>nagrań</w:t>
      </w:r>
      <w:r w:rsidRPr="00662743">
        <w:rPr>
          <w:rFonts w:asciiTheme="minorHAnsi" w:hAnsiTheme="minorHAnsi" w:cstheme="minorHAnsi"/>
        </w:rPr>
        <w:t xml:space="preserve"> </w:t>
      </w:r>
      <w:r w:rsidR="00421D9A" w:rsidRPr="00662743">
        <w:rPr>
          <w:rFonts w:asciiTheme="minorHAnsi" w:hAnsiTheme="minorHAnsi" w:cstheme="minorHAnsi"/>
        </w:rPr>
        <w:t>uprawnionym</w:t>
      </w:r>
      <w:r w:rsidR="00662743">
        <w:rPr>
          <w:rFonts w:asciiTheme="minorHAnsi" w:hAnsiTheme="minorHAnsi" w:cstheme="minorHAnsi"/>
        </w:rPr>
        <w:t xml:space="preserve"> </w:t>
      </w:r>
      <w:r w:rsidR="00421D9A" w:rsidRPr="00662743">
        <w:rPr>
          <w:rFonts w:asciiTheme="minorHAnsi" w:hAnsiTheme="minorHAnsi" w:cstheme="minorHAnsi"/>
        </w:rPr>
        <w:t>podmiotom</w:t>
      </w:r>
      <w:r w:rsidRPr="00662743">
        <w:rPr>
          <w:rFonts w:asciiTheme="minorHAnsi" w:hAnsiTheme="minorHAnsi" w:cstheme="minorHAnsi"/>
        </w:rPr>
        <w:t xml:space="preserve"> </w:t>
      </w:r>
      <w:r w:rsidR="00421D9A" w:rsidRPr="00662743">
        <w:rPr>
          <w:rFonts w:asciiTheme="minorHAnsi" w:hAnsiTheme="minorHAnsi" w:cstheme="minorHAnsi"/>
        </w:rPr>
        <w:t>mają zastosowanie następujące zasady:</w:t>
      </w:r>
    </w:p>
    <w:p w:rsidR="00421D9A" w:rsidRPr="00662743" w:rsidRDefault="00421D9A" w:rsidP="00662743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Theme="minorHAnsi" w:hAnsiTheme="minorHAnsi" w:cstheme="minorHAnsi"/>
        </w:rPr>
      </w:pPr>
      <w:r w:rsidRPr="00662743">
        <w:rPr>
          <w:rFonts w:asciiTheme="minorHAnsi" w:hAnsiTheme="minorHAnsi" w:cstheme="minorHAnsi"/>
        </w:rPr>
        <w:t xml:space="preserve">podmiot ubiegający się o nagranie zwraca się pisemnie o jego zabezpieczenie i </w:t>
      </w:r>
      <w:r w:rsidR="00100FDC">
        <w:rPr>
          <w:rFonts w:asciiTheme="minorHAnsi" w:hAnsiTheme="minorHAnsi" w:cstheme="minorHAnsi"/>
        </w:rPr>
        <w:t>udostępnienie;</w:t>
      </w:r>
    </w:p>
    <w:p w:rsidR="004001A8" w:rsidRDefault="004001A8" w:rsidP="00662743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zapis nagrania odbywa się na nośniku dostarczonym przez wnioskodawcę;</w:t>
      </w:r>
    </w:p>
    <w:p w:rsidR="00421D9A" w:rsidRPr="00662743" w:rsidRDefault="00421D9A" w:rsidP="00662743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Theme="minorHAnsi" w:hAnsiTheme="minorHAnsi" w:cstheme="minorHAnsi"/>
        </w:rPr>
      </w:pPr>
      <w:r w:rsidRPr="00662743">
        <w:rPr>
          <w:rFonts w:asciiTheme="minorHAnsi" w:hAnsiTheme="minorHAnsi" w:cstheme="minorHAnsi"/>
        </w:rPr>
        <w:t xml:space="preserve">przedstawiciel podmiotu uprawnionego </w:t>
      </w:r>
      <w:r w:rsidR="004001A8">
        <w:rPr>
          <w:rFonts w:asciiTheme="minorHAnsi" w:hAnsiTheme="minorHAnsi" w:cstheme="minorHAnsi"/>
        </w:rPr>
        <w:t>dokonuje osobiście odbioru nośnika, za którego zabezpieczenie ponosi od tego momentu całkowitą odpowiedzialność</w:t>
      </w:r>
      <w:r w:rsidRPr="00662743">
        <w:rPr>
          <w:rFonts w:asciiTheme="minorHAnsi" w:hAnsiTheme="minorHAnsi" w:cstheme="minorHAnsi"/>
        </w:rPr>
        <w:t>;</w:t>
      </w:r>
    </w:p>
    <w:p w:rsidR="00421D9A" w:rsidRPr="00662743" w:rsidRDefault="004001A8" w:rsidP="00662743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nagrań nie udostępnia się drogą elektroniczną, chyba że przepis szczególny stanowi inaczej.</w:t>
      </w:r>
    </w:p>
    <w:p w:rsidR="00662743" w:rsidRDefault="00421D9A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662743">
        <w:rPr>
          <w:rFonts w:asciiTheme="minorHAnsi" w:hAnsiTheme="minorHAnsi" w:cstheme="minorHAnsi"/>
        </w:rPr>
        <w:t>Wnioski o udostępnienie danych z monitoringu wizyjnego Szkoły podlegają zarejestrowaniu w rejestrze udostępnionych nagrań z monitoringu wizyjnego</w:t>
      </w:r>
      <w:r w:rsidR="00662743">
        <w:rPr>
          <w:rFonts w:asciiTheme="minorHAnsi" w:hAnsiTheme="minorHAnsi" w:cstheme="minorHAnsi"/>
        </w:rPr>
        <w:t>, którego wzór stanowi załącznik nr 2 do niniejszego regulaminu.</w:t>
      </w:r>
    </w:p>
    <w:p w:rsidR="00662743" w:rsidRDefault="00662743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rejestrze, o którym mowa w ust. 3, należy odnotować każdy wniosek o udostępnienie nagrań wraz z opisem sposobu jego rozpatrzenia.</w:t>
      </w:r>
    </w:p>
    <w:p w:rsidR="00662743" w:rsidRDefault="00662743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wniosek osoby zainteresowanej istnieje możliwość zabezpieczenia wskazanego fragmentu nagrania celem jego późniejszego udostępnienia upoważnionym instytucjom na podstawie odrębnych przepisów prawa.</w:t>
      </w:r>
    </w:p>
    <w:p w:rsidR="00421D9A" w:rsidRPr="00421D9A" w:rsidRDefault="00F84D15" w:rsidP="00662743">
      <w:pPr>
        <w:pStyle w:val="Akapitzlist"/>
        <w:numPr>
          <w:ilvl w:val="0"/>
          <w:numId w:val="33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Nagranie uzyskane w wyniku stosowania monitoringu wizyjnego</w:t>
      </w:r>
      <w:r w:rsidR="00421D9A" w:rsidRPr="00421D9A">
        <w:rPr>
          <w:rFonts w:asciiTheme="minorHAnsi" w:hAnsiTheme="minorHAnsi" w:cstheme="minorHAnsi"/>
        </w:rPr>
        <w:t xml:space="preserve"> nie stanowią informacji publicznej i nie podlegają udostępnianiu w oparciu o przepisy ustawy </w:t>
      </w:r>
      <w:r w:rsidRPr="00F84D15">
        <w:rPr>
          <w:rFonts w:asciiTheme="minorHAnsi" w:hAnsiTheme="minorHAnsi" w:cstheme="minorHAnsi"/>
        </w:rPr>
        <w:t>z dnia 6 września 2001 r. o dostępie do informacji publicznej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t.j</w:t>
      </w:r>
      <w:proofErr w:type="spellEnd"/>
      <w:r>
        <w:rPr>
          <w:rFonts w:asciiTheme="minorHAnsi" w:hAnsiTheme="minorHAnsi" w:cstheme="minorHAnsi"/>
        </w:rPr>
        <w:t>. Dz.U</w:t>
      </w:r>
      <w:r w:rsidR="00662743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z 202</w:t>
      </w:r>
      <w:r w:rsidR="008E0E42"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 xml:space="preserve"> r., poz. </w:t>
      </w:r>
      <w:r w:rsidR="008E0E42">
        <w:rPr>
          <w:rFonts w:asciiTheme="minorHAnsi" w:hAnsiTheme="minorHAnsi" w:cstheme="minorHAnsi"/>
        </w:rPr>
        <w:t>902</w:t>
      </w:r>
      <w:r>
        <w:rPr>
          <w:rFonts w:asciiTheme="minorHAnsi" w:hAnsiTheme="minorHAnsi" w:cstheme="minorHAnsi"/>
        </w:rPr>
        <w:t xml:space="preserve"> ze zm.).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C6512B" w:rsidRDefault="00C6512B" w:rsidP="00C6512B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C6512B">
        <w:rPr>
          <w:rFonts w:asciiTheme="minorHAnsi" w:hAnsiTheme="minorHAnsi" w:cstheme="minorHAnsi"/>
          <w:b/>
        </w:rPr>
        <w:t xml:space="preserve">§ </w:t>
      </w:r>
      <w:r>
        <w:rPr>
          <w:rFonts w:asciiTheme="minorHAnsi" w:hAnsiTheme="minorHAnsi" w:cstheme="minorHAnsi"/>
          <w:b/>
        </w:rPr>
        <w:t>6</w:t>
      </w:r>
      <w:r w:rsidRPr="00C6512B">
        <w:rPr>
          <w:rFonts w:asciiTheme="minorHAnsi" w:hAnsiTheme="minorHAnsi" w:cstheme="minorHAnsi"/>
          <w:b/>
        </w:rPr>
        <w:t xml:space="preserve"> </w:t>
      </w:r>
      <w:r w:rsidRPr="00C6512B">
        <w:rPr>
          <w:rFonts w:asciiTheme="minorHAnsi" w:hAnsiTheme="minorHAnsi" w:cstheme="minorHAnsi"/>
          <w:b/>
        </w:rPr>
        <w:br/>
        <w:t>Prawa osób monitorowanych</w:t>
      </w:r>
    </w:p>
    <w:p w:rsidR="000C6CF1" w:rsidRPr="00C6512B" w:rsidRDefault="000C6CF1" w:rsidP="00C6512B">
      <w:pPr>
        <w:spacing w:line="276" w:lineRule="auto"/>
        <w:jc w:val="center"/>
        <w:rPr>
          <w:rFonts w:asciiTheme="minorHAnsi" w:hAnsiTheme="minorHAnsi" w:cstheme="minorHAnsi"/>
          <w:b/>
        </w:rPr>
      </w:pPr>
    </w:p>
    <w:p w:rsidR="00C6512B" w:rsidRDefault="00C6512B" w:rsidP="00C6512B">
      <w:pPr>
        <w:pStyle w:val="Akapitzlist"/>
        <w:numPr>
          <w:ilvl w:val="0"/>
          <w:numId w:val="39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</w:rPr>
        <w:t xml:space="preserve">Każda osoba, której dane osobowe zostały zarejestrowane w wyniku działania systemu monitoringu wizyjnego, ma prawo do: </w:t>
      </w:r>
    </w:p>
    <w:p w:rsid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Dostępu do danych</w:t>
      </w:r>
      <w:r w:rsidRPr="00C6512B">
        <w:rPr>
          <w:rFonts w:asciiTheme="minorHAnsi" w:hAnsiTheme="minorHAnsi" w:cstheme="minorHAnsi"/>
        </w:rPr>
        <w:t xml:space="preserve"> – Osoba monitorowana ma prawo uzyskać potwierdzenie, czy jej dane są przetwarzane oraz dostęp do tych danych, w tym otrzymanie kopii nagrania, o ile nie narusza to praw i wolności innych osób. </w:t>
      </w:r>
    </w:p>
    <w:p w:rsid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Sprostowania danych</w:t>
      </w:r>
      <w:r w:rsidRPr="00C6512B">
        <w:rPr>
          <w:rFonts w:asciiTheme="minorHAnsi" w:hAnsiTheme="minorHAnsi" w:cstheme="minorHAnsi"/>
        </w:rPr>
        <w:t xml:space="preserve"> – W przypadku, gdy dane osobowe są nieprawidłowe lub niekompletne, osoba monitorowana ma prawo żądać ich sprostowania. </w:t>
      </w:r>
    </w:p>
    <w:p w:rsid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Usunięcia danych („prawo do bycia zapomnianym”)</w:t>
      </w:r>
      <w:r w:rsidRPr="00C6512B">
        <w:rPr>
          <w:rFonts w:asciiTheme="minorHAnsi" w:hAnsiTheme="minorHAnsi" w:cstheme="minorHAnsi"/>
        </w:rPr>
        <w:t xml:space="preserve"> – Osoba monitorowana ma prawo żądać </w:t>
      </w:r>
      <w:r w:rsidRPr="00C6512B">
        <w:rPr>
          <w:rFonts w:asciiTheme="minorHAnsi" w:hAnsiTheme="minorHAnsi" w:cstheme="minorHAnsi"/>
        </w:rPr>
        <w:lastRenderedPageBreak/>
        <w:t xml:space="preserve">usunięcia swoich danych, o ile nie istnieją nadrzędne przepisy, które uzasadniają ich dalsze przechowywanie (np. w przypadku zabezpieczenia nagrań w związku z postępowaniem sądowym lub innym). </w:t>
      </w:r>
    </w:p>
    <w:p w:rsid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Ograniczenia przetwarzania</w:t>
      </w:r>
      <w:r w:rsidRPr="00C6512B">
        <w:rPr>
          <w:rFonts w:asciiTheme="minorHAnsi" w:hAnsiTheme="minorHAnsi" w:cstheme="minorHAnsi"/>
        </w:rPr>
        <w:t xml:space="preserve"> – Osoba monitorowana może żądać ograniczenia przetwarzania swoich danych w sytuacjach, gdy kwestionuje ich prawidłowość lub gdy przetwarzanie jest niezgodne z prawem, a osoba sprzeciwia się ich usunięciu. </w:t>
      </w:r>
    </w:p>
    <w:p w:rsid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Sprzeciwu wobec przetwarzania danych</w:t>
      </w:r>
      <w:r w:rsidRPr="00C6512B">
        <w:rPr>
          <w:rFonts w:asciiTheme="minorHAnsi" w:hAnsiTheme="minorHAnsi" w:cstheme="minorHAnsi"/>
        </w:rPr>
        <w:t xml:space="preserve"> – Osoba monitorowana ma prawo wnieść sprzeciw wobec przetwarzania danych na podstawie uzasadnionego interesu szkoły, z zastrzeżeniem, że szkoła musi wykazać nadrzędny interes w kontynuowaniu przetwarzania danych. </w:t>
      </w:r>
    </w:p>
    <w:p w:rsidR="00C6512B" w:rsidRPr="00C6512B" w:rsidRDefault="00C6512B" w:rsidP="00C6512B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  <w:b/>
          <w:bCs/>
        </w:rPr>
        <w:t>Przenoszenia danych</w:t>
      </w:r>
      <w:r w:rsidRPr="00C6512B">
        <w:rPr>
          <w:rFonts w:asciiTheme="minorHAnsi" w:hAnsiTheme="minorHAnsi" w:cstheme="minorHAnsi"/>
        </w:rPr>
        <w:t xml:space="preserve"> – W zakresie, w jakim przetwarzanie odbywa się na podstawie zgody lub umowy, osoba monitorowana ma prawo do przenoszenia danych osobowych w formacie ustrukturyzowanym, powszechnie używanym i nadającym się do odczytu maszynowego.</w:t>
      </w:r>
    </w:p>
    <w:p w:rsidR="00C6512B" w:rsidRPr="00C6512B" w:rsidRDefault="00C6512B" w:rsidP="00C6512B">
      <w:pPr>
        <w:pStyle w:val="Akapitzlist"/>
        <w:numPr>
          <w:ilvl w:val="0"/>
          <w:numId w:val="39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</w:rPr>
        <w:t xml:space="preserve">Żądania dotyczące realizacji powyższych praw można zgłaszać do Administratora Danych (Dyrektora Szkoły). Administrator ma obowiązek odpowiedzieć na żądanie w terminie 30 dni od jego </w:t>
      </w:r>
      <w:r w:rsidR="00326D30">
        <w:rPr>
          <w:rFonts w:asciiTheme="minorHAnsi" w:hAnsiTheme="minorHAnsi" w:cstheme="minorHAnsi"/>
        </w:rPr>
        <w:t xml:space="preserve">udokumentowanego </w:t>
      </w:r>
      <w:r w:rsidRPr="00C6512B">
        <w:rPr>
          <w:rFonts w:asciiTheme="minorHAnsi" w:hAnsiTheme="minorHAnsi" w:cstheme="minorHAnsi"/>
        </w:rPr>
        <w:t>otrzymania.</w:t>
      </w:r>
    </w:p>
    <w:p w:rsidR="00C6512B" w:rsidRPr="00C6512B" w:rsidRDefault="00C6512B" w:rsidP="00C6512B">
      <w:pPr>
        <w:pStyle w:val="Akapitzlist"/>
        <w:numPr>
          <w:ilvl w:val="0"/>
          <w:numId w:val="39"/>
        </w:num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C6512B">
        <w:rPr>
          <w:rFonts w:asciiTheme="minorHAnsi" w:hAnsiTheme="minorHAnsi" w:cstheme="minorHAnsi"/>
        </w:rPr>
        <w:t>Osoba monitorowana ma prawo wnieść skargę do organu nadzorczego, którym jest Prezes Urzędu Ochrony Danych Osobowych</w:t>
      </w:r>
      <w:r w:rsidR="00326D30">
        <w:rPr>
          <w:rFonts w:asciiTheme="minorHAnsi" w:hAnsiTheme="minorHAnsi" w:cstheme="minorHAnsi"/>
        </w:rPr>
        <w:t xml:space="preserve"> w Warszawie</w:t>
      </w:r>
      <w:r w:rsidRPr="00C6512B">
        <w:rPr>
          <w:rFonts w:asciiTheme="minorHAnsi" w:hAnsiTheme="minorHAnsi" w:cstheme="minorHAnsi"/>
        </w:rPr>
        <w:t>, jeśli uzna, że przetwarzanie jej danych narusza przepisy o ochronie danych osobowych.</w:t>
      </w:r>
    </w:p>
    <w:p w:rsidR="00326D30" w:rsidRDefault="00326D30" w:rsidP="00FF7C5A">
      <w:pPr>
        <w:spacing w:line="276" w:lineRule="auto"/>
        <w:jc w:val="center"/>
        <w:rPr>
          <w:rFonts w:asciiTheme="minorHAnsi" w:hAnsiTheme="minorHAnsi" w:cstheme="minorHAnsi"/>
          <w:b/>
        </w:rPr>
      </w:pPr>
    </w:p>
    <w:p w:rsidR="00421D9A" w:rsidRDefault="00421D9A" w:rsidP="00FF7C5A">
      <w:pPr>
        <w:spacing w:line="276" w:lineRule="auto"/>
        <w:jc w:val="center"/>
        <w:rPr>
          <w:rFonts w:asciiTheme="minorHAnsi" w:hAnsiTheme="minorHAnsi" w:cstheme="minorHAnsi"/>
          <w:b/>
        </w:rPr>
      </w:pPr>
      <w:r w:rsidRPr="00FF7C5A">
        <w:rPr>
          <w:rFonts w:asciiTheme="minorHAnsi" w:hAnsiTheme="minorHAnsi" w:cstheme="minorHAnsi"/>
          <w:b/>
        </w:rPr>
        <w:t>§</w:t>
      </w:r>
      <w:r w:rsidR="00100FDC">
        <w:rPr>
          <w:rFonts w:asciiTheme="minorHAnsi" w:hAnsiTheme="minorHAnsi" w:cstheme="minorHAnsi"/>
          <w:b/>
        </w:rPr>
        <w:t xml:space="preserve"> </w:t>
      </w:r>
      <w:r w:rsidR="00C6512B">
        <w:rPr>
          <w:rFonts w:asciiTheme="minorHAnsi" w:hAnsiTheme="minorHAnsi" w:cstheme="minorHAnsi"/>
          <w:b/>
        </w:rPr>
        <w:t>7</w:t>
      </w:r>
    </w:p>
    <w:p w:rsidR="00100FDC" w:rsidRPr="00FF7C5A" w:rsidRDefault="00100FDC" w:rsidP="00FF7C5A">
      <w:pPr>
        <w:spacing w:line="276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Postanowienia końcowe</w:t>
      </w:r>
    </w:p>
    <w:p w:rsidR="00421D9A" w:rsidRP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</w:p>
    <w:p w:rsidR="00421D9A" w:rsidRDefault="00421D9A" w:rsidP="00421D9A">
      <w:pPr>
        <w:spacing w:line="276" w:lineRule="auto"/>
        <w:jc w:val="both"/>
        <w:rPr>
          <w:rFonts w:asciiTheme="minorHAnsi" w:hAnsiTheme="minorHAnsi" w:cstheme="minorHAnsi"/>
        </w:rPr>
      </w:pPr>
      <w:r w:rsidRPr="00421D9A">
        <w:rPr>
          <w:rFonts w:asciiTheme="minorHAnsi" w:hAnsiTheme="minorHAnsi" w:cstheme="minorHAnsi"/>
        </w:rPr>
        <w:t xml:space="preserve">W sprawach nieuregulowanych niniejszym </w:t>
      </w:r>
      <w:r w:rsidRPr="002867EB">
        <w:rPr>
          <w:rFonts w:asciiTheme="minorHAnsi" w:hAnsiTheme="minorHAnsi" w:cstheme="minorHAnsi"/>
          <w:i/>
        </w:rPr>
        <w:t>regulaminem</w:t>
      </w:r>
      <w:r w:rsidRPr="00421D9A">
        <w:rPr>
          <w:rFonts w:asciiTheme="minorHAnsi" w:hAnsiTheme="minorHAnsi" w:cstheme="minorHAnsi"/>
        </w:rPr>
        <w:t xml:space="preserve"> mają zastosowanie przepisy powszechnie obowiązującego prawa.</w:t>
      </w:r>
    </w:p>
    <w:p w:rsidR="00FF7C5A" w:rsidRPr="0053600E" w:rsidRDefault="00FF7C5A" w:rsidP="00421D9A">
      <w:pPr>
        <w:spacing w:line="276" w:lineRule="auto"/>
        <w:jc w:val="both"/>
        <w:rPr>
          <w:rFonts w:asciiTheme="minorHAnsi" w:hAnsiTheme="minorHAnsi" w:cstheme="minorHAnsi"/>
        </w:rPr>
        <w:sectPr w:rsidR="00FF7C5A" w:rsidRPr="0053600E" w:rsidSect="00E375B6">
          <w:footerReference w:type="default" r:id="rId7"/>
          <w:pgSz w:w="12240" w:h="15840"/>
          <w:pgMar w:top="1417" w:right="1417" w:bottom="1417" w:left="1417" w:header="0" w:footer="1005" w:gutter="0"/>
          <w:cols w:space="708"/>
          <w:docGrid w:linePitch="299"/>
        </w:sectPr>
      </w:pPr>
    </w:p>
    <w:p w:rsidR="002867EB" w:rsidRPr="002867EB" w:rsidRDefault="002867EB" w:rsidP="00F721F1">
      <w:pPr>
        <w:spacing w:before="127"/>
        <w:ind w:left="1440"/>
        <w:jc w:val="right"/>
        <w:rPr>
          <w:rFonts w:asciiTheme="minorHAnsi" w:hAnsiTheme="minorHAnsi" w:cstheme="minorHAnsi"/>
          <w:i/>
          <w:sz w:val="20"/>
          <w:szCs w:val="20"/>
        </w:rPr>
      </w:pPr>
      <w:r w:rsidRPr="002867EB">
        <w:rPr>
          <w:rFonts w:asciiTheme="minorHAnsi" w:hAnsiTheme="minorHAnsi" w:cstheme="minorHAnsi"/>
          <w:i/>
          <w:sz w:val="20"/>
          <w:szCs w:val="20"/>
        </w:rPr>
        <w:lastRenderedPageBreak/>
        <w:t>Załącznik nr 1</w:t>
      </w:r>
      <w:r w:rsidRPr="002867EB">
        <w:rPr>
          <w:rFonts w:asciiTheme="minorHAnsi" w:hAnsiTheme="minorHAnsi" w:cstheme="minorHAnsi"/>
          <w:i/>
          <w:sz w:val="20"/>
          <w:szCs w:val="20"/>
        </w:rPr>
        <w:br/>
        <w:t xml:space="preserve">do Regulaminu </w:t>
      </w:r>
      <w:r w:rsidR="00417D05">
        <w:rPr>
          <w:rFonts w:asciiTheme="minorHAnsi" w:hAnsiTheme="minorHAnsi" w:cstheme="minorHAnsi"/>
          <w:i/>
          <w:sz w:val="20"/>
          <w:szCs w:val="20"/>
        </w:rPr>
        <w:t>funkcjonowania</w:t>
      </w:r>
      <w:r w:rsidRPr="002867EB">
        <w:rPr>
          <w:rFonts w:asciiTheme="minorHAnsi" w:hAnsiTheme="minorHAnsi" w:cstheme="minorHAnsi"/>
          <w:i/>
          <w:sz w:val="20"/>
          <w:szCs w:val="20"/>
        </w:rPr>
        <w:t xml:space="preserve"> monitoringu wizyjnego </w:t>
      </w:r>
      <w:r w:rsidRPr="002867EB">
        <w:rPr>
          <w:rFonts w:asciiTheme="minorHAnsi" w:hAnsiTheme="minorHAnsi" w:cstheme="minorHAnsi"/>
          <w:i/>
          <w:sz w:val="20"/>
          <w:szCs w:val="20"/>
        </w:rPr>
        <w:br/>
        <w:t xml:space="preserve">w Szkole Podstawowej im. </w:t>
      </w:r>
      <w:r w:rsidR="001C58E4">
        <w:rPr>
          <w:rFonts w:asciiTheme="minorHAnsi" w:hAnsiTheme="minorHAnsi" w:cstheme="minorHAnsi"/>
          <w:i/>
          <w:sz w:val="20"/>
          <w:szCs w:val="20"/>
        </w:rPr>
        <w:t>Wincentego Witosa w Węgrach</w:t>
      </w:r>
      <w:r w:rsidRPr="002867EB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:rsidR="002867EB" w:rsidRDefault="002867EB">
      <w:pPr>
        <w:spacing w:before="127"/>
        <w:ind w:left="1165" w:right="1176"/>
        <w:jc w:val="center"/>
        <w:rPr>
          <w:rFonts w:asciiTheme="minorHAnsi" w:hAnsiTheme="minorHAnsi" w:cstheme="minorHAnsi"/>
          <w:b/>
          <w:i/>
          <w:sz w:val="28"/>
        </w:rPr>
      </w:pPr>
    </w:p>
    <w:p w:rsidR="000C4C64" w:rsidRPr="0053600E" w:rsidRDefault="002A6CAD">
      <w:pPr>
        <w:spacing w:before="127"/>
        <w:ind w:left="1165" w:right="1176"/>
        <w:jc w:val="center"/>
        <w:rPr>
          <w:rFonts w:asciiTheme="minorHAnsi" w:hAnsiTheme="minorHAnsi" w:cstheme="minorHAnsi"/>
          <w:b/>
          <w:i/>
          <w:sz w:val="28"/>
        </w:rPr>
      </w:pPr>
      <w:r w:rsidRPr="0053600E">
        <w:rPr>
          <w:rFonts w:asciiTheme="minorHAnsi" w:hAnsiTheme="minorHAnsi" w:cstheme="minorHAnsi"/>
          <w:b/>
          <w:i/>
          <w:sz w:val="28"/>
        </w:rPr>
        <w:t>Wykaz</w:t>
      </w:r>
      <w:r w:rsidRPr="0053600E">
        <w:rPr>
          <w:rFonts w:asciiTheme="minorHAnsi" w:hAnsiTheme="minorHAnsi" w:cstheme="minorHAnsi"/>
          <w:b/>
          <w:i/>
          <w:spacing w:val="-3"/>
          <w:sz w:val="28"/>
        </w:rPr>
        <w:t xml:space="preserve"> </w:t>
      </w:r>
      <w:r w:rsidRPr="0053600E">
        <w:rPr>
          <w:rFonts w:asciiTheme="minorHAnsi" w:hAnsiTheme="minorHAnsi" w:cstheme="minorHAnsi"/>
          <w:b/>
          <w:i/>
          <w:sz w:val="28"/>
        </w:rPr>
        <w:t>elementów</w:t>
      </w:r>
      <w:r w:rsidRPr="0053600E">
        <w:rPr>
          <w:rFonts w:asciiTheme="minorHAnsi" w:hAnsiTheme="minorHAnsi" w:cstheme="minorHAnsi"/>
          <w:b/>
          <w:i/>
          <w:spacing w:val="-10"/>
          <w:sz w:val="28"/>
        </w:rPr>
        <w:t xml:space="preserve"> </w:t>
      </w:r>
      <w:r w:rsidRPr="0053600E">
        <w:rPr>
          <w:rFonts w:asciiTheme="minorHAnsi" w:hAnsiTheme="minorHAnsi" w:cstheme="minorHAnsi"/>
          <w:b/>
          <w:i/>
          <w:sz w:val="28"/>
        </w:rPr>
        <w:t>monitoringu</w:t>
      </w:r>
    </w:p>
    <w:p w:rsidR="000C4C64" w:rsidRPr="0053600E" w:rsidRDefault="000C4C64">
      <w:pPr>
        <w:pStyle w:val="Tekstpodstawowy"/>
        <w:rPr>
          <w:rFonts w:asciiTheme="minorHAnsi" w:hAnsiTheme="minorHAnsi" w:cstheme="minorHAnsi"/>
          <w:b/>
          <w:i/>
          <w:sz w:val="30"/>
        </w:rPr>
      </w:pPr>
    </w:p>
    <w:p w:rsidR="000C4C64" w:rsidRPr="0053600E" w:rsidRDefault="000C4C64">
      <w:pPr>
        <w:pStyle w:val="Tekstpodstawowy"/>
        <w:rPr>
          <w:rFonts w:asciiTheme="minorHAnsi" w:hAnsiTheme="minorHAnsi" w:cstheme="minorHAnsi"/>
          <w:b/>
          <w:i/>
          <w:sz w:val="34"/>
        </w:rPr>
      </w:pPr>
    </w:p>
    <w:p w:rsidR="000C4C64" w:rsidRPr="0053600E" w:rsidRDefault="002A6CAD">
      <w:pPr>
        <w:pStyle w:val="Akapitzlist"/>
        <w:numPr>
          <w:ilvl w:val="0"/>
          <w:numId w:val="3"/>
        </w:numPr>
        <w:tabs>
          <w:tab w:val="left" w:pos="504"/>
        </w:tabs>
        <w:spacing w:line="360" w:lineRule="auto"/>
        <w:ind w:right="232" w:hanging="428"/>
        <w:rPr>
          <w:rFonts w:asciiTheme="minorHAnsi" w:hAnsiTheme="minorHAnsi" w:cstheme="minorHAnsi"/>
          <w:sz w:val="24"/>
        </w:rPr>
      </w:pPr>
      <w:r w:rsidRPr="0053600E">
        <w:rPr>
          <w:rFonts w:asciiTheme="minorHAnsi" w:hAnsiTheme="minorHAnsi" w:cstheme="minorHAnsi"/>
          <w:sz w:val="24"/>
        </w:rPr>
        <w:t>W</w:t>
      </w:r>
      <w:r w:rsidRPr="0053600E">
        <w:rPr>
          <w:rFonts w:asciiTheme="minorHAnsi" w:hAnsiTheme="minorHAnsi" w:cstheme="minorHAnsi"/>
          <w:spacing w:val="15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skład</w:t>
      </w:r>
      <w:r w:rsidRPr="0053600E">
        <w:rPr>
          <w:rFonts w:asciiTheme="minorHAnsi" w:hAnsiTheme="minorHAnsi" w:cstheme="minorHAnsi"/>
          <w:spacing w:val="12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zestawu</w:t>
      </w:r>
      <w:r w:rsidRPr="0053600E">
        <w:rPr>
          <w:rFonts w:asciiTheme="minorHAnsi" w:hAnsiTheme="minorHAnsi" w:cstheme="minorHAnsi"/>
          <w:spacing w:val="12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do</w:t>
      </w:r>
      <w:r w:rsidRPr="0053600E">
        <w:rPr>
          <w:rFonts w:asciiTheme="minorHAnsi" w:hAnsiTheme="minorHAnsi" w:cstheme="minorHAnsi"/>
          <w:spacing w:val="76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monitoringu</w:t>
      </w:r>
      <w:r w:rsidRPr="0053600E">
        <w:rPr>
          <w:rFonts w:asciiTheme="minorHAnsi" w:hAnsiTheme="minorHAnsi" w:cstheme="minorHAnsi"/>
          <w:spacing w:val="71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wizyjnego</w:t>
      </w:r>
      <w:r w:rsidRPr="0053600E">
        <w:rPr>
          <w:rFonts w:asciiTheme="minorHAnsi" w:hAnsiTheme="minorHAnsi" w:cstheme="minorHAnsi"/>
          <w:spacing w:val="74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wchodzą:</w:t>
      </w:r>
      <w:r w:rsidRPr="0053600E">
        <w:rPr>
          <w:rFonts w:asciiTheme="minorHAnsi" w:hAnsiTheme="minorHAnsi" w:cstheme="minorHAnsi"/>
          <w:spacing w:val="72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rejestrator,</w:t>
      </w:r>
      <w:r w:rsidRPr="0053600E">
        <w:rPr>
          <w:rFonts w:asciiTheme="minorHAnsi" w:hAnsiTheme="minorHAnsi" w:cstheme="minorHAnsi"/>
          <w:spacing w:val="73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kamery,</w:t>
      </w:r>
      <w:r w:rsidRPr="0053600E">
        <w:rPr>
          <w:rFonts w:asciiTheme="minorHAnsi" w:hAnsiTheme="minorHAnsi" w:cstheme="minorHAnsi"/>
          <w:spacing w:val="5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uchwyty</w:t>
      </w:r>
      <w:r w:rsidRPr="0053600E">
        <w:rPr>
          <w:rFonts w:asciiTheme="minorHAnsi" w:hAnsiTheme="minorHAnsi" w:cstheme="minorHAnsi"/>
          <w:spacing w:val="-57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do</w:t>
      </w:r>
      <w:r w:rsidRPr="0053600E">
        <w:rPr>
          <w:rFonts w:asciiTheme="minorHAnsi" w:hAnsiTheme="minorHAnsi" w:cstheme="minorHAnsi"/>
          <w:spacing w:val="-1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kamer, sieć</w:t>
      </w:r>
      <w:r w:rsidRPr="0053600E">
        <w:rPr>
          <w:rFonts w:asciiTheme="minorHAnsi" w:hAnsiTheme="minorHAnsi" w:cstheme="minorHAnsi"/>
          <w:spacing w:val="-2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kablowa.</w:t>
      </w:r>
    </w:p>
    <w:p w:rsidR="000C4C64" w:rsidRPr="0053600E" w:rsidRDefault="002A6CAD">
      <w:pPr>
        <w:pStyle w:val="Akapitzlist"/>
        <w:numPr>
          <w:ilvl w:val="0"/>
          <w:numId w:val="3"/>
        </w:numPr>
        <w:tabs>
          <w:tab w:val="left" w:pos="504"/>
        </w:tabs>
        <w:ind w:left="503"/>
        <w:rPr>
          <w:rFonts w:asciiTheme="minorHAnsi" w:hAnsiTheme="minorHAnsi" w:cstheme="minorHAnsi"/>
          <w:sz w:val="24"/>
        </w:rPr>
      </w:pPr>
      <w:r w:rsidRPr="0053600E">
        <w:rPr>
          <w:rFonts w:asciiTheme="minorHAnsi" w:hAnsiTheme="minorHAnsi" w:cstheme="minorHAnsi"/>
          <w:sz w:val="24"/>
        </w:rPr>
        <w:t>Rejestratory</w:t>
      </w:r>
      <w:r w:rsidRPr="0053600E">
        <w:rPr>
          <w:rFonts w:asciiTheme="minorHAnsi" w:hAnsiTheme="minorHAnsi" w:cstheme="minorHAnsi"/>
          <w:spacing w:val="-7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znajdują</w:t>
      </w:r>
      <w:r w:rsidRPr="0053600E">
        <w:rPr>
          <w:rFonts w:asciiTheme="minorHAnsi" w:hAnsiTheme="minorHAnsi" w:cstheme="minorHAnsi"/>
          <w:spacing w:val="-2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się w</w:t>
      </w:r>
      <w:r w:rsidRPr="0053600E">
        <w:rPr>
          <w:rFonts w:asciiTheme="minorHAnsi" w:hAnsiTheme="minorHAnsi" w:cstheme="minorHAnsi"/>
          <w:spacing w:val="-2"/>
          <w:sz w:val="24"/>
        </w:rPr>
        <w:t xml:space="preserve"> </w:t>
      </w:r>
      <w:r w:rsidR="007B75F6">
        <w:rPr>
          <w:rFonts w:asciiTheme="minorHAnsi" w:hAnsiTheme="minorHAnsi" w:cstheme="minorHAnsi"/>
          <w:sz w:val="24"/>
        </w:rPr>
        <w:t xml:space="preserve">na zewnątrz </w:t>
      </w:r>
      <w:r w:rsidRPr="0053600E">
        <w:rPr>
          <w:rFonts w:asciiTheme="minorHAnsi" w:hAnsiTheme="minorHAnsi" w:cstheme="minorHAnsi"/>
          <w:sz w:val="24"/>
        </w:rPr>
        <w:t>Szkoły.</w:t>
      </w:r>
    </w:p>
    <w:p w:rsidR="000C4C64" w:rsidRPr="0053600E" w:rsidRDefault="002A6CAD">
      <w:pPr>
        <w:pStyle w:val="Akapitzlist"/>
        <w:numPr>
          <w:ilvl w:val="0"/>
          <w:numId w:val="3"/>
        </w:numPr>
        <w:tabs>
          <w:tab w:val="left" w:pos="504"/>
        </w:tabs>
        <w:spacing w:before="137"/>
        <w:ind w:left="503"/>
        <w:rPr>
          <w:rFonts w:asciiTheme="minorHAnsi" w:hAnsiTheme="minorHAnsi" w:cstheme="minorHAnsi"/>
          <w:sz w:val="24"/>
        </w:rPr>
      </w:pPr>
      <w:r w:rsidRPr="0053600E">
        <w:rPr>
          <w:rFonts w:asciiTheme="minorHAnsi" w:hAnsiTheme="minorHAnsi" w:cstheme="minorHAnsi"/>
          <w:sz w:val="24"/>
        </w:rPr>
        <w:t>Rozmieszczenie</w:t>
      </w:r>
      <w:r w:rsidRPr="0053600E">
        <w:rPr>
          <w:rFonts w:asciiTheme="minorHAnsi" w:hAnsiTheme="minorHAnsi" w:cstheme="minorHAnsi"/>
          <w:spacing w:val="-1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kamer</w:t>
      </w:r>
      <w:r w:rsidRPr="0053600E">
        <w:rPr>
          <w:rFonts w:asciiTheme="minorHAnsi" w:hAnsiTheme="minorHAnsi" w:cstheme="minorHAnsi"/>
          <w:spacing w:val="-3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przedstawia</w:t>
      </w:r>
      <w:r w:rsidRPr="0053600E">
        <w:rPr>
          <w:rFonts w:asciiTheme="minorHAnsi" w:hAnsiTheme="minorHAnsi" w:cstheme="minorHAnsi"/>
          <w:spacing w:val="-1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tabela</w:t>
      </w:r>
      <w:r w:rsidRPr="0053600E">
        <w:rPr>
          <w:rFonts w:asciiTheme="minorHAnsi" w:hAnsiTheme="minorHAnsi" w:cstheme="minorHAnsi"/>
          <w:spacing w:val="-1"/>
          <w:sz w:val="24"/>
        </w:rPr>
        <w:t xml:space="preserve"> </w:t>
      </w:r>
      <w:r w:rsidRPr="0053600E">
        <w:rPr>
          <w:rFonts w:asciiTheme="minorHAnsi" w:hAnsiTheme="minorHAnsi" w:cstheme="minorHAnsi"/>
          <w:sz w:val="24"/>
        </w:rPr>
        <w:t>poniżej:</w:t>
      </w:r>
    </w:p>
    <w:p w:rsidR="000C4C64" w:rsidRPr="0053600E" w:rsidRDefault="000C4C64">
      <w:pPr>
        <w:pStyle w:val="Tekstpodstawowy"/>
        <w:rPr>
          <w:rFonts w:asciiTheme="minorHAnsi" w:hAnsiTheme="minorHAnsi" w:cstheme="minorHAnsi"/>
          <w:sz w:val="20"/>
        </w:rPr>
      </w:pPr>
    </w:p>
    <w:p w:rsidR="000C4C64" w:rsidRPr="0053600E" w:rsidRDefault="000C4C64">
      <w:pPr>
        <w:pStyle w:val="Tekstpodstawowy"/>
        <w:spacing w:before="1" w:after="1"/>
        <w:rPr>
          <w:rFonts w:asciiTheme="minorHAnsi" w:hAnsiTheme="minorHAnsi" w:cstheme="minorHAnsi"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8"/>
        <w:gridCol w:w="2244"/>
        <w:gridCol w:w="4407"/>
        <w:gridCol w:w="1735"/>
      </w:tblGrid>
      <w:tr w:rsidR="000C4C64" w:rsidRPr="0053600E">
        <w:trPr>
          <w:trHeight w:val="952"/>
        </w:trPr>
        <w:tc>
          <w:tcPr>
            <w:tcW w:w="758" w:type="dxa"/>
          </w:tcPr>
          <w:p w:rsidR="000C4C64" w:rsidRPr="0053600E" w:rsidRDefault="002A6CAD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b/>
                <w:sz w:val="24"/>
              </w:rPr>
            </w:pPr>
            <w:r w:rsidRPr="0053600E">
              <w:rPr>
                <w:rFonts w:asciiTheme="minorHAnsi" w:hAnsiTheme="minorHAnsi" w:cstheme="minorHAnsi"/>
                <w:b/>
                <w:sz w:val="24"/>
              </w:rPr>
              <w:t>Lp.</w:t>
            </w:r>
          </w:p>
        </w:tc>
        <w:tc>
          <w:tcPr>
            <w:tcW w:w="2244" w:type="dxa"/>
          </w:tcPr>
          <w:p w:rsidR="000C4C64" w:rsidRPr="0053600E" w:rsidRDefault="002A6CAD">
            <w:pPr>
              <w:pStyle w:val="TableParagraph"/>
              <w:spacing w:line="275" w:lineRule="exact"/>
              <w:ind w:left="108"/>
              <w:rPr>
                <w:rFonts w:asciiTheme="minorHAnsi" w:hAnsiTheme="minorHAnsi" w:cstheme="minorHAnsi"/>
                <w:b/>
                <w:sz w:val="24"/>
              </w:rPr>
            </w:pPr>
            <w:r w:rsidRPr="0053600E">
              <w:rPr>
                <w:rFonts w:asciiTheme="minorHAnsi" w:hAnsiTheme="minorHAnsi" w:cstheme="minorHAnsi"/>
                <w:b/>
                <w:sz w:val="24"/>
              </w:rPr>
              <w:t>Miejsca</w:t>
            </w:r>
            <w:r w:rsidRPr="0053600E">
              <w:rPr>
                <w:rFonts w:asciiTheme="minorHAnsi" w:hAnsiTheme="minorHAnsi" w:cstheme="minorHAnsi"/>
                <w:b/>
                <w:spacing w:val="-3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gdzie</w:t>
            </w:r>
          </w:p>
          <w:p w:rsidR="000C4C64" w:rsidRPr="0053600E" w:rsidRDefault="002A6CAD">
            <w:pPr>
              <w:pStyle w:val="TableParagraph"/>
              <w:spacing w:before="9" w:line="310" w:lineRule="atLeast"/>
              <w:ind w:left="108" w:right="731"/>
              <w:rPr>
                <w:rFonts w:asciiTheme="minorHAnsi" w:hAnsiTheme="minorHAnsi" w:cstheme="minorHAnsi"/>
                <w:b/>
                <w:sz w:val="24"/>
              </w:rPr>
            </w:pPr>
            <w:r w:rsidRPr="0053600E">
              <w:rPr>
                <w:rFonts w:asciiTheme="minorHAnsi" w:hAnsiTheme="minorHAnsi" w:cstheme="minorHAnsi"/>
                <w:b/>
                <w:spacing w:val="-1"/>
                <w:sz w:val="24"/>
              </w:rPr>
              <w:t>zamieszczono</w:t>
            </w:r>
            <w:r w:rsidRPr="0053600E">
              <w:rPr>
                <w:rFonts w:asciiTheme="minorHAnsi" w:hAnsiTheme="minorHAnsi" w:cstheme="minorHAnsi"/>
                <w:b/>
                <w:spacing w:val="-57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kamery</w:t>
            </w:r>
          </w:p>
        </w:tc>
        <w:tc>
          <w:tcPr>
            <w:tcW w:w="4407" w:type="dxa"/>
          </w:tcPr>
          <w:p w:rsidR="000C4C64" w:rsidRPr="0053600E" w:rsidRDefault="002A6CAD">
            <w:pPr>
              <w:pStyle w:val="TableParagraph"/>
              <w:spacing w:line="278" w:lineRule="auto"/>
              <w:ind w:left="108" w:right="872"/>
              <w:rPr>
                <w:rFonts w:asciiTheme="minorHAnsi" w:hAnsiTheme="minorHAnsi" w:cstheme="minorHAnsi"/>
                <w:b/>
                <w:sz w:val="24"/>
              </w:rPr>
            </w:pPr>
            <w:r w:rsidRPr="0053600E">
              <w:rPr>
                <w:rFonts w:asciiTheme="minorHAnsi" w:hAnsiTheme="minorHAnsi" w:cstheme="minorHAnsi"/>
                <w:b/>
                <w:sz w:val="24"/>
              </w:rPr>
              <w:t>Liczba</w:t>
            </w:r>
            <w:r w:rsidRPr="0053600E">
              <w:rPr>
                <w:rFonts w:asciiTheme="minorHAnsi" w:hAnsiTheme="minorHAnsi" w:cstheme="minorHAnsi"/>
                <w:b/>
                <w:spacing w:val="-3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kamer</w:t>
            </w:r>
            <w:r w:rsidRPr="0053600E">
              <w:rPr>
                <w:rFonts w:asciiTheme="minorHAnsi" w:hAnsiTheme="minorHAnsi" w:cstheme="minorHAnsi"/>
                <w:b/>
                <w:spacing w:val="-4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zewnętrznych</w:t>
            </w:r>
            <w:r w:rsidRPr="0053600E">
              <w:rPr>
                <w:rFonts w:asciiTheme="minorHAnsi" w:hAnsiTheme="minorHAnsi" w:cstheme="minorHAnsi"/>
                <w:b/>
                <w:spacing w:val="-2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oraz</w:t>
            </w:r>
            <w:r w:rsidRPr="0053600E">
              <w:rPr>
                <w:rFonts w:asciiTheme="minorHAnsi" w:hAnsiTheme="minorHAnsi" w:cstheme="minorHAnsi"/>
                <w:b/>
                <w:spacing w:val="-57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ustawienie</w:t>
            </w:r>
            <w:r w:rsidRPr="0053600E">
              <w:rPr>
                <w:rFonts w:asciiTheme="minorHAnsi" w:hAnsiTheme="minorHAnsi" w:cstheme="minorHAnsi"/>
                <w:b/>
                <w:spacing w:val="-4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kierunku</w:t>
            </w:r>
            <w:r w:rsidRPr="0053600E">
              <w:rPr>
                <w:rFonts w:asciiTheme="minorHAnsi" w:hAnsiTheme="minorHAnsi" w:cstheme="minorHAnsi"/>
                <w:b/>
                <w:spacing w:val="-4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z w:val="24"/>
              </w:rPr>
              <w:t>nagrywania</w:t>
            </w:r>
          </w:p>
        </w:tc>
        <w:tc>
          <w:tcPr>
            <w:tcW w:w="1735" w:type="dxa"/>
          </w:tcPr>
          <w:p w:rsidR="000C4C64" w:rsidRPr="0053600E" w:rsidRDefault="002A6CAD">
            <w:pPr>
              <w:pStyle w:val="TableParagraph"/>
              <w:spacing w:line="278" w:lineRule="auto"/>
              <w:ind w:left="109" w:right="90"/>
              <w:rPr>
                <w:rFonts w:asciiTheme="minorHAnsi" w:hAnsiTheme="minorHAnsi" w:cstheme="minorHAnsi"/>
                <w:b/>
                <w:sz w:val="24"/>
              </w:rPr>
            </w:pPr>
            <w:r w:rsidRPr="0053600E">
              <w:rPr>
                <w:rFonts w:asciiTheme="minorHAnsi" w:hAnsiTheme="minorHAnsi" w:cstheme="minorHAnsi"/>
                <w:b/>
                <w:sz w:val="24"/>
              </w:rPr>
              <w:t>Monitoring</w:t>
            </w:r>
            <w:r w:rsidRPr="0053600E">
              <w:rPr>
                <w:rFonts w:asciiTheme="minorHAnsi" w:hAnsiTheme="minorHAnsi" w:cstheme="minorHAnsi"/>
                <w:b/>
                <w:spacing w:val="1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b/>
                <w:spacing w:val="-1"/>
                <w:sz w:val="24"/>
              </w:rPr>
              <w:t>stały/okresowy</w:t>
            </w:r>
          </w:p>
        </w:tc>
      </w:tr>
      <w:tr w:rsidR="000C4C64" w:rsidRPr="0053600E">
        <w:trPr>
          <w:trHeight w:val="1586"/>
        </w:trPr>
        <w:tc>
          <w:tcPr>
            <w:tcW w:w="758" w:type="dxa"/>
          </w:tcPr>
          <w:p w:rsidR="000C4C64" w:rsidRPr="0053600E" w:rsidRDefault="002A6CAD">
            <w:pPr>
              <w:pStyle w:val="TableParagraph"/>
              <w:spacing w:line="270" w:lineRule="exact"/>
              <w:ind w:left="107"/>
              <w:rPr>
                <w:rFonts w:asciiTheme="minorHAnsi" w:hAnsiTheme="minorHAnsi" w:cstheme="minorHAnsi"/>
                <w:sz w:val="24"/>
              </w:rPr>
            </w:pPr>
            <w:r w:rsidRPr="0053600E">
              <w:rPr>
                <w:rFonts w:asciiTheme="minorHAnsi" w:hAnsiTheme="minorHAnsi" w:cstheme="minorHAnsi"/>
                <w:sz w:val="24"/>
              </w:rPr>
              <w:t>1.</w:t>
            </w:r>
          </w:p>
        </w:tc>
        <w:tc>
          <w:tcPr>
            <w:tcW w:w="2244" w:type="dxa"/>
          </w:tcPr>
          <w:p w:rsidR="000C4C64" w:rsidRPr="0053600E" w:rsidRDefault="007B75F6">
            <w:pPr>
              <w:pStyle w:val="TableParagraph"/>
              <w:spacing w:line="276" w:lineRule="auto"/>
              <w:ind w:left="108" w:right="234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Z</w:t>
            </w:r>
            <w:r w:rsidR="002A6CAD" w:rsidRPr="0053600E">
              <w:rPr>
                <w:rFonts w:asciiTheme="minorHAnsi" w:hAnsiTheme="minorHAnsi" w:cstheme="minorHAnsi"/>
                <w:sz w:val="24"/>
              </w:rPr>
              <w:t>ewnątrz</w:t>
            </w:r>
            <w:r w:rsidR="002A6CAD" w:rsidRPr="0053600E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="002A6CAD" w:rsidRPr="0053600E">
              <w:rPr>
                <w:rFonts w:asciiTheme="minorHAnsi" w:hAnsiTheme="minorHAnsi" w:cstheme="minorHAnsi"/>
                <w:sz w:val="24"/>
              </w:rPr>
              <w:t>budynku</w:t>
            </w:r>
            <w:r w:rsidR="002A6CAD" w:rsidRPr="0053600E">
              <w:rPr>
                <w:rFonts w:asciiTheme="minorHAnsi" w:hAnsiTheme="minorHAnsi" w:cstheme="minorHAnsi"/>
                <w:spacing w:val="-57"/>
                <w:sz w:val="24"/>
              </w:rPr>
              <w:t xml:space="preserve"> </w:t>
            </w:r>
            <w:r w:rsidR="002A6CAD" w:rsidRPr="0053600E">
              <w:rPr>
                <w:rFonts w:asciiTheme="minorHAnsi" w:hAnsiTheme="minorHAnsi" w:cstheme="minorHAnsi"/>
                <w:sz w:val="24"/>
              </w:rPr>
              <w:t>Szkoły</w:t>
            </w:r>
          </w:p>
        </w:tc>
        <w:tc>
          <w:tcPr>
            <w:tcW w:w="4407" w:type="dxa"/>
          </w:tcPr>
          <w:p w:rsidR="000C4C64" w:rsidRPr="0053600E" w:rsidRDefault="007B75F6" w:rsidP="0053600E">
            <w:pPr>
              <w:pStyle w:val="TableParagraph"/>
              <w:tabs>
                <w:tab w:val="left" w:pos="829"/>
              </w:tabs>
              <w:spacing w:before="40"/>
              <w:ind w:left="467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Kamera nr 1 </w:t>
            </w:r>
            <w:r w:rsidR="00E87C25">
              <w:rPr>
                <w:rFonts w:asciiTheme="minorHAnsi" w:hAnsiTheme="minorHAnsi" w:cstheme="minorHAnsi"/>
                <w:sz w:val="24"/>
              </w:rPr>
              <w:t>–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E87C25">
              <w:rPr>
                <w:rFonts w:asciiTheme="minorHAnsi" w:hAnsiTheme="minorHAnsi" w:cstheme="minorHAnsi"/>
                <w:sz w:val="24"/>
              </w:rPr>
              <w:t>brama wjazdowa/parking</w:t>
            </w:r>
            <w:r>
              <w:rPr>
                <w:rFonts w:asciiTheme="minorHAnsi" w:hAnsiTheme="minorHAnsi" w:cstheme="minorHAnsi"/>
                <w:sz w:val="24"/>
              </w:rPr>
              <w:br/>
              <w:t xml:space="preserve">Kamera nr 2 </w:t>
            </w:r>
            <w:r w:rsidR="007F07ED">
              <w:rPr>
                <w:rFonts w:asciiTheme="minorHAnsi" w:hAnsiTheme="minorHAnsi" w:cstheme="minorHAnsi"/>
                <w:sz w:val="24"/>
              </w:rPr>
              <w:t>–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F07ED">
              <w:rPr>
                <w:rFonts w:asciiTheme="minorHAnsi" w:hAnsiTheme="minorHAnsi" w:cstheme="minorHAnsi"/>
                <w:sz w:val="24"/>
              </w:rPr>
              <w:t>stół do tenisa/plac zabaw</w:t>
            </w:r>
            <w:r>
              <w:rPr>
                <w:rFonts w:asciiTheme="minorHAnsi" w:hAnsiTheme="minorHAnsi" w:cstheme="minorHAnsi"/>
                <w:sz w:val="24"/>
              </w:rPr>
              <w:br/>
              <w:t xml:space="preserve">Kamera nr 3 </w:t>
            </w:r>
            <w:r w:rsidR="007F07ED">
              <w:rPr>
                <w:rFonts w:asciiTheme="minorHAnsi" w:hAnsiTheme="minorHAnsi" w:cstheme="minorHAnsi"/>
                <w:sz w:val="24"/>
              </w:rPr>
              <w:t>– wiata przy salce gimnastycznej</w:t>
            </w:r>
            <w:r>
              <w:rPr>
                <w:rFonts w:asciiTheme="minorHAnsi" w:hAnsiTheme="minorHAnsi" w:cstheme="minorHAnsi"/>
                <w:sz w:val="24"/>
              </w:rPr>
              <w:br/>
              <w:t xml:space="preserve">Kamera nr 4 </w:t>
            </w:r>
            <w:r w:rsidR="007F07ED">
              <w:rPr>
                <w:rFonts w:asciiTheme="minorHAnsi" w:hAnsiTheme="minorHAnsi" w:cstheme="minorHAnsi"/>
                <w:sz w:val="24"/>
              </w:rPr>
              <w:t>–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F07ED">
              <w:rPr>
                <w:rFonts w:asciiTheme="minorHAnsi" w:hAnsiTheme="minorHAnsi" w:cstheme="minorHAnsi"/>
                <w:sz w:val="24"/>
              </w:rPr>
              <w:t>furtka z tyłu szkoły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sz w:val="24"/>
              </w:rPr>
              <w:br/>
              <w:t xml:space="preserve">Kamera nr 5 </w:t>
            </w:r>
            <w:r w:rsidR="007F07ED">
              <w:rPr>
                <w:rFonts w:asciiTheme="minorHAnsi" w:hAnsiTheme="minorHAnsi" w:cstheme="minorHAnsi"/>
                <w:sz w:val="24"/>
              </w:rPr>
              <w:t>–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7F07ED">
              <w:rPr>
                <w:rFonts w:asciiTheme="minorHAnsi" w:hAnsiTheme="minorHAnsi" w:cstheme="minorHAnsi"/>
                <w:sz w:val="24"/>
              </w:rPr>
              <w:t>plac za szkołą w kierunku parku</w:t>
            </w:r>
            <w:r>
              <w:rPr>
                <w:rFonts w:asciiTheme="minorHAnsi" w:hAnsiTheme="minorHAnsi" w:cstheme="minorHAnsi"/>
                <w:sz w:val="24"/>
              </w:rPr>
              <w:br/>
            </w:r>
          </w:p>
        </w:tc>
        <w:tc>
          <w:tcPr>
            <w:tcW w:w="1735" w:type="dxa"/>
          </w:tcPr>
          <w:p w:rsidR="000C4C64" w:rsidRPr="0053600E" w:rsidRDefault="002A6CAD">
            <w:pPr>
              <w:pStyle w:val="TableParagraph"/>
              <w:spacing w:line="270" w:lineRule="exact"/>
              <w:ind w:left="109"/>
              <w:rPr>
                <w:rFonts w:asciiTheme="minorHAnsi" w:hAnsiTheme="minorHAnsi" w:cstheme="minorHAnsi"/>
                <w:sz w:val="24"/>
              </w:rPr>
            </w:pPr>
            <w:r w:rsidRPr="0053600E">
              <w:rPr>
                <w:rFonts w:asciiTheme="minorHAnsi" w:hAnsiTheme="minorHAnsi" w:cstheme="minorHAnsi"/>
                <w:sz w:val="24"/>
              </w:rPr>
              <w:t>stały</w:t>
            </w:r>
          </w:p>
        </w:tc>
      </w:tr>
      <w:tr w:rsidR="000C4C64" w:rsidRPr="0053600E">
        <w:trPr>
          <w:trHeight w:val="3175"/>
        </w:trPr>
        <w:tc>
          <w:tcPr>
            <w:tcW w:w="758" w:type="dxa"/>
          </w:tcPr>
          <w:p w:rsidR="000C4C64" w:rsidRPr="0053600E" w:rsidRDefault="002A6CAD">
            <w:pPr>
              <w:pStyle w:val="TableParagraph"/>
              <w:spacing w:line="273" w:lineRule="exact"/>
              <w:ind w:left="107"/>
              <w:rPr>
                <w:rFonts w:asciiTheme="minorHAnsi" w:hAnsiTheme="minorHAnsi" w:cstheme="minorHAnsi"/>
                <w:sz w:val="24"/>
              </w:rPr>
            </w:pPr>
            <w:r w:rsidRPr="0053600E">
              <w:rPr>
                <w:rFonts w:asciiTheme="minorHAnsi" w:hAnsiTheme="minorHAnsi" w:cstheme="minorHAnsi"/>
                <w:sz w:val="24"/>
              </w:rPr>
              <w:t>2.</w:t>
            </w:r>
          </w:p>
        </w:tc>
        <w:tc>
          <w:tcPr>
            <w:tcW w:w="2244" w:type="dxa"/>
          </w:tcPr>
          <w:p w:rsidR="000C4C64" w:rsidRPr="0053600E" w:rsidRDefault="002A6CAD">
            <w:pPr>
              <w:pStyle w:val="TableParagraph"/>
              <w:spacing w:line="273" w:lineRule="exact"/>
              <w:ind w:left="108"/>
              <w:rPr>
                <w:rFonts w:asciiTheme="minorHAnsi" w:hAnsiTheme="minorHAnsi" w:cstheme="minorHAnsi"/>
                <w:sz w:val="24"/>
              </w:rPr>
            </w:pPr>
            <w:r w:rsidRPr="0053600E">
              <w:rPr>
                <w:rFonts w:asciiTheme="minorHAnsi" w:hAnsiTheme="minorHAnsi" w:cstheme="minorHAnsi"/>
                <w:sz w:val="24"/>
              </w:rPr>
              <w:t>Obszar</w:t>
            </w:r>
            <w:r w:rsidRPr="0053600E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53600E">
              <w:rPr>
                <w:rFonts w:asciiTheme="minorHAnsi" w:hAnsiTheme="minorHAnsi" w:cstheme="minorHAnsi"/>
                <w:sz w:val="24"/>
              </w:rPr>
              <w:t>Szkoły</w:t>
            </w:r>
          </w:p>
        </w:tc>
        <w:tc>
          <w:tcPr>
            <w:tcW w:w="4407" w:type="dxa"/>
          </w:tcPr>
          <w:p w:rsidR="000C4C64" w:rsidRPr="0053600E" w:rsidRDefault="007B75F6">
            <w:pPr>
              <w:pStyle w:val="TableParagraph"/>
              <w:spacing w:before="39"/>
              <w:ind w:left="828"/>
              <w:rPr>
                <w:rFonts w:asciiTheme="minorHAnsi" w:hAnsiTheme="minorHAnsi" w:cstheme="minorHAnsi"/>
                <w:i/>
                <w:sz w:val="24"/>
              </w:rPr>
            </w:pPr>
            <w:r>
              <w:rPr>
                <w:rFonts w:asciiTheme="minorHAnsi" w:hAnsiTheme="minorHAnsi" w:cstheme="minorHAnsi"/>
                <w:i/>
                <w:sz w:val="24"/>
              </w:rPr>
              <w:t>5 kamer zewnętrznych</w:t>
            </w:r>
          </w:p>
        </w:tc>
        <w:tc>
          <w:tcPr>
            <w:tcW w:w="1735" w:type="dxa"/>
          </w:tcPr>
          <w:p w:rsidR="000C4C64" w:rsidRPr="0053600E" w:rsidRDefault="002A6CAD">
            <w:pPr>
              <w:pStyle w:val="TableParagraph"/>
              <w:spacing w:line="273" w:lineRule="exact"/>
              <w:ind w:left="109"/>
              <w:rPr>
                <w:rFonts w:asciiTheme="minorHAnsi" w:hAnsiTheme="minorHAnsi" w:cstheme="minorHAnsi"/>
                <w:sz w:val="24"/>
              </w:rPr>
            </w:pPr>
            <w:r w:rsidRPr="0053600E">
              <w:rPr>
                <w:rFonts w:asciiTheme="minorHAnsi" w:hAnsiTheme="minorHAnsi" w:cstheme="minorHAnsi"/>
                <w:sz w:val="24"/>
              </w:rPr>
              <w:t>stały</w:t>
            </w:r>
          </w:p>
        </w:tc>
      </w:tr>
    </w:tbl>
    <w:p w:rsidR="000C4C64" w:rsidRPr="0053600E" w:rsidRDefault="000C4C64">
      <w:pPr>
        <w:spacing w:line="273" w:lineRule="exact"/>
        <w:rPr>
          <w:rFonts w:asciiTheme="minorHAnsi" w:hAnsiTheme="minorHAnsi" w:cstheme="minorHAnsi"/>
          <w:sz w:val="24"/>
        </w:rPr>
        <w:sectPr w:rsidR="000C4C64" w:rsidRPr="0053600E">
          <w:pgSz w:w="12240" w:h="15840"/>
          <w:pgMar w:top="1500" w:right="1520" w:bottom="1200" w:left="1340" w:header="0" w:footer="1005" w:gutter="0"/>
          <w:cols w:space="708"/>
        </w:sectPr>
      </w:pPr>
    </w:p>
    <w:p w:rsidR="00417D05" w:rsidRPr="002867EB" w:rsidRDefault="00417D05" w:rsidP="00F721F1">
      <w:pPr>
        <w:spacing w:before="127"/>
        <w:ind w:left="1440"/>
        <w:jc w:val="right"/>
        <w:rPr>
          <w:rFonts w:asciiTheme="minorHAnsi" w:hAnsiTheme="minorHAnsi" w:cstheme="minorHAnsi"/>
          <w:i/>
          <w:sz w:val="20"/>
          <w:szCs w:val="20"/>
        </w:rPr>
      </w:pPr>
      <w:r w:rsidRPr="002867EB">
        <w:rPr>
          <w:rFonts w:asciiTheme="minorHAnsi" w:hAnsiTheme="minorHAnsi" w:cstheme="minorHAnsi"/>
          <w:i/>
          <w:sz w:val="20"/>
          <w:szCs w:val="20"/>
        </w:rPr>
        <w:lastRenderedPageBreak/>
        <w:t xml:space="preserve">Załącznik nr </w:t>
      </w:r>
      <w:r>
        <w:rPr>
          <w:rFonts w:asciiTheme="minorHAnsi" w:hAnsiTheme="minorHAnsi" w:cstheme="minorHAnsi"/>
          <w:i/>
          <w:sz w:val="20"/>
          <w:szCs w:val="20"/>
        </w:rPr>
        <w:t>2</w:t>
      </w:r>
      <w:r w:rsidRPr="002867EB">
        <w:rPr>
          <w:rFonts w:asciiTheme="minorHAnsi" w:hAnsiTheme="minorHAnsi" w:cstheme="minorHAnsi"/>
          <w:i/>
          <w:sz w:val="20"/>
          <w:szCs w:val="20"/>
        </w:rPr>
        <w:br/>
        <w:t xml:space="preserve">do Regulaminu </w:t>
      </w:r>
      <w:r>
        <w:rPr>
          <w:rFonts w:asciiTheme="minorHAnsi" w:hAnsiTheme="minorHAnsi" w:cstheme="minorHAnsi"/>
          <w:i/>
          <w:sz w:val="20"/>
          <w:szCs w:val="20"/>
        </w:rPr>
        <w:t>funkcjonowania</w:t>
      </w:r>
      <w:r w:rsidRPr="002867EB">
        <w:rPr>
          <w:rFonts w:asciiTheme="minorHAnsi" w:hAnsiTheme="minorHAnsi" w:cstheme="minorHAnsi"/>
          <w:i/>
          <w:sz w:val="20"/>
          <w:szCs w:val="20"/>
        </w:rPr>
        <w:t xml:space="preserve"> monitoringu wizyjnego </w:t>
      </w:r>
      <w:r w:rsidRPr="002867EB">
        <w:rPr>
          <w:rFonts w:asciiTheme="minorHAnsi" w:hAnsiTheme="minorHAnsi" w:cstheme="minorHAnsi"/>
          <w:i/>
          <w:sz w:val="20"/>
          <w:szCs w:val="20"/>
        </w:rPr>
        <w:br/>
        <w:t xml:space="preserve">w Szkole Podstawowej im. </w:t>
      </w:r>
      <w:r w:rsidR="000C7B65">
        <w:rPr>
          <w:rFonts w:asciiTheme="minorHAnsi" w:hAnsiTheme="minorHAnsi" w:cstheme="minorHAnsi"/>
          <w:i/>
          <w:sz w:val="20"/>
          <w:szCs w:val="20"/>
        </w:rPr>
        <w:t>Wincentego Witosa w Węgrach</w:t>
      </w:r>
      <w:r w:rsidRPr="002867EB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:rsidR="000C4C64" w:rsidRDefault="000C4C64">
      <w:pPr>
        <w:pStyle w:val="Tekstpodstawowy"/>
        <w:rPr>
          <w:rFonts w:asciiTheme="minorHAnsi" w:hAnsiTheme="minorHAnsi" w:cstheme="minorHAnsi"/>
          <w:sz w:val="20"/>
        </w:rPr>
      </w:pPr>
    </w:p>
    <w:p w:rsidR="00F60CA2" w:rsidRPr="0053600E" w:rsidRDefault="00F60CA2">
      <w:pPr>
        <w:pStyle w:val="Tekstpodstawowy"/>
        <w:rPr>
          <w:rFonts w:asciiTheme="minorHAnsi" w:hAnsiTheme="minorHAnsi" w:cstheme="minorHAnsi"/>
          <w:sz w:val="20"/>
        </w:rPr>
      </w:pPr>
    </w:p>
    <w:p w:rsidR="000C4C64" w:rsidRPr="0053600E" w:rsidRDefault="000C4C64">
      <w:pPr>
        <w:pStyle w:val="Tekstpodstawowy"/>
        <w:spacing w:before="8"/>
        <w:rPr>
          <w:rFonts w:asciiTheme="minorHAnsi" w:hAnsiTheme="minorHAnsi" w:cstheme="minorHAnsi"/>
          <w:sz w:val="23"/>
        </w:rPr>
      </w:pPr>
    </w:p>
    <w:p w:rsidR="000C4C64" w:rsidRPr="0053600E" w:rsidRDefault="002A6CAD" w:rsidP="00E375B6">
      <w:pPr>
        <w:pStyle w:val="Nagwek11"/>
        <w:spacing w:before="90"/>
        <w:ind w:left="0" w:right="0"/>
        <w:rPr>
          <w:rFonts w:asciiTheme="minorHAnsi" w:hAnsiTheme="minorHAnsi" w:cstheme="minorHAnsi"/>
        </w:rPr>
      </w:pPr>
      <w:r w:rsidRPr="0053600E">
        <w:rPr>
          <w:rFonts w:asciiTheme="minorHAnsi" w:hAnsiTheme="minorHAnsi" w:cstheme="minorHAnsi"/>
        </w:rPr>
        <w:t>REJESTR</w:t>
      </w:r>
      <w:r w:rsidRPr="0053600E">
        <w:rPr>
          <w:rFonts w:asciiTheme="minorHAnsi" w:hAnsiTheme="minorHAnsi" w:cstheme="minorHAnsi"/>
          <w:spacing w:val="-6"/>
        </w:rPr>
        <w:t xml:space="preserve"> </w:t>
      </w:r>
      <w:r w:rsidRPr="0053600E">
        <w:rPr>
          <w:rFonts w:asciiTheme="minorHAnsi" w:hAnsiTheme="minorHAnsi" w:cstheme="minorHAnsi"/>
        </w:rPr>
        <w:t>UDOSTĘPNIEŃ</w:t>
      </w:r>
      <w:r w:rsidR="00E375B6">
        <w:rPr>
          <w:rFonts w:asciiTheme="minorHAnsi" w:hAnsiTheme="minorHAnsi" w:cstheme="minorHAnsi"/>
        </w:rPr>
        <w:t xml:space="preserve"> ZAPISÓW Z MONITORINGU WIZYJNEGO</w:t>
      </w:r>
    </w:p>
    <w:p w:rsidR="000C4C64" w:rsidRPr="0053600E" w:rsidRDefault="000C4C64">
      <w:pPr>
        <w:pStyle w:val="Tekstpodstawowy"/>
        <w:rPr>
          <w:rFonts w:asciiTheme="minorHAnsi" w:hAnsiTheme="minorHAnsi" w:cstheme="minorHAnsi"/>
          <w:b/>
          <w:sz w:val="20"/>
        </w:rPr>
      </w:pPr>
    </w:p>
    <w:p w:rsidR="000C4C64" w:rsidRPr="0053600E" w:rsidRDefault="000C4C64">
      <w:pPr>
        <w:pStyle w:val="Tekstpodstawowy"/>
        <w:rPr>
          <w:rFonts w:asciiTheme="minorHAnsi" w:hAnsiTheme="minorHAnsi" w:cstheme="minorHAnsi"/>
          <w:b/>
          <w:sz w:val="20"/>
        </w:rPr>
      </w:pPr>
    </w:p>
    <w:p w:rsidR="000C4C64" w:rsidRPr="0053600E" w:rsidRDefault="000C4C64">
      <w:pPr>
        <w:pStyle w:val="Tekstpodstawowy"/>
        <w:spacing w:before="1"/>
        <w:rPr>
          <w:rFonts w:asciiTheme="minorHAnsi" w:hAnsiTheme="minorHAnsi" w:cstheme="minorHAnsi"/>
          <w:b/>
          <w:sz w:val="27"/>
        </w:rPr>
      </w:pPr>
    </w:p>
    <w:tbl>
      <w:tblPr>
        <w:tblStyle w:val="TableNormal"/>
        <w:tblW w:w="13510" w:type="dxa"/>
        <w:tblInd w:w="6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2252"/>
        <w:gridCol w:w="1416"/>
        <w:gridCol w:w="1844"/>
        <w:gridCol w:w="1985"/>
        <w:gridCol w:w="1560"/>
        <w:gridCol w:w="2269"/>
        <w:gridCol w:w="1700"/>
      </w:tblGrid>
      <w:tr w:rsidR="000C4C64" w:rsidRPr="002952DD" w:rsidTr="00E375B6">
        <w:trPr>
          <w:trHeight w:val="952"/>
        </w:trPr>
        <w:tc>
          <w:tcPr>
            <w:tcW w:w="484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0" w:lineRule="exact"/>
              <w:ind w:left="78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2252" w:type="dxa"/>
            <w:vAlign w:val="center"/>
          </w:tcPr>
          <w:p w:rsidR="000C4C64" w:rsidRPr="002952DD" w:rsidRDefault="002A6CAD" w:rsidP="002952DD">
            <w:pPr>
              <w:pStyle w:val="TableParagraph"/>
              <w:spacing w:line="270" w:lineRule="exact"/>
              <w:ind w:left="130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Dane</w:t>
            </w:r>
            <w:r w:rsidRPr="002952DD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wnioskodawc</w:t>
            </w:r>
            <w:r w:rsidR="002952DD" w:rsidRPr="002952DD">
              <w:rPr>
                <w:rFonts w:asciiTheme="minorHAnsi" w:hAnsiTheme="minorHAnsi" w:cstheme="minorHAnsi"/>
                <w:b/>
              </w:rPr>
              <w:t>y</w:t>
            </w:r>
          </w:p>
        </w:tc>
        <w:tc>
          <w:tcPr>
            <w:tcW w:w="1416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6" w:lineRule="auto"/>
              <w:ind w:left="300" w:right="18" w:hanging="250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Data złożenia</w:t>
            </w:r>
            <w:r w:rsidRPr="002952DD">
              <w:rPr>
                <w:rFonts w:asciiTheme="minorHAnsi" w:hAnsiTheme="minorHAnsi" w:cstheme="minorHAnsi"/>
                <w:b/>
                <w:spacing w:val="-57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wniosku</w:t>
            </w:r>
          </w:p>
        </w:tc>
        <w:tc>
          <w:tcPr>
            <w:tcW w:w="1844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6" w:lineRule="auto"/>
              <w:ind w:left="516" w:right="395" w:hanging="89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Przedmiot</w:t>
            </w:r>
            <w:r w:rsidRPr="002952DD">
              <w:rPr>
                <w:rFonts w:asciiTheme="minorHAnsi" w:hAnsiTheme="minorHAnsi" w:cstheme="minorHAnsi"/>
                <w:b/>
                <w:spacing w:val="-57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wniosku</w:t>
            </w:r>
          </w:p>
        </w:tc>
        <w:tc>
          <w:tcPr>
            <w:tcW w:w="1985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6" w:lineRule="auto"/>
              <w:ind w:left="592" w:right="337" w:hanging="219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Załatwiający</w:t>
            </w:r>
            <w:r w:rsidRPr="002952DD">
              <w:rPr>
                <w:rFonts w:asciiTheme="minorHAnsi" w:hAnsiTheme="minorHAnsi" w:cstheme="minorHAnsi"/>
                <w:b/>
                <w:spacing w:val="-57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wniosek</w:t>
            </w:r>
          </w:p>
        </w:tc>
        <w:tc>
          <w:tcPr>
            <w:tcW w:w="1560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6" w:lineRule="auto"/>
              <w:ind w:left="91" w:right="79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Potwierdzenie</w:t>
            </w:r>
            <w:r w:rsidRPr="002952DD">
              <w:rPr>
                <w:rFonts w:asciiTheme="minorHAnsi" w:hAnsiTheme="minorHAnsi" w:cstheme="minorHAnsi"/>
                <w:b/>
                <w:spacing w:val="-58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odbioru</w:t>
            </w:r>
          </w:p>
          <w:p w:rsidR="000C4C64" w:rsidRPr="002952DD" w:rsidRDefault="002A6CAD" w:rsidP="00E375B6">
            <w:pPr>
              <w:pStyle w:val="TableParagraph"/>
              <w:ind w:left="91" w:right="78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nośnika</w:t>
            </w:r>
          </w:p>
        </w:tc>
        <w:tc>
          <w:tcPr>
            <w:tcW w:w="2269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0" w:lineRule="exact"/>
              <w:ind w:left="201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Sposób</w:t>
            </w:r>
            <w:r w:rsidRPr="002952DD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="00E375B6" w:rsidRPr="002952DD">
              <w:rPr>
                <w:rFonts w:asciiTheme="minorHAnsi" w:hAnsiTheme="minorHAnsi" w:cstheme="minorHAnsi"/>
                <w:b/>
                <w:spacing w:val="-3"/>
              </w:rPr>
              <w:t>rozpatrzenia wniosku</w:t>
            </w:r>
          </w:p>
        </w:tc>
        <w:tc>
          <w:tcPr>
            <w:tcW w:w="1700" w:type="dxa"/>
            <w:vAlign w:val="center"/>
          </w:tcPr>
          <w:p w:rsidR="000C4C64" w:rsidRPr="002952DD" w:rsidRDefault="002A6CAD" w:rsidP="00E375B6">
            <w:pPr>
              <w:pStyle w:val="TableParagraph"/>
              <w:spacing w:line="276" w:lineRule="auto"/>
              <w:ind w:left="474" w:right="238" w:hanging="207"/>
              <w:jc w:val="center"/>
              <w:rPr>
                <w:rFonts w:asciiTheme="minorHAnsi" w:hAnsiTheme="minorHAnsi" w:cstheme="minorHAnsi"/>
                <w:b/>
              </w:rPr>
            </w:pPr>
            <w:r w:rsidRPr="002952DD">
              <w:rPr>
                <w:rFonts w:asciiTheme="minorHAnsi" w:hAnsiTheme="minorHAnsi" w:cstheme="minorHAnsi"/>
                <w:b/>
              </w:rPr>
              <w:t>Uwagi, opis</w:t>
            </w:r>
            <w:r w:rsidRPr="002952DD">
              <w:rPr>
                <w:rFonts w:asciiTheme="minorHAnsi" w:hAnsiTheme="minorHAnsi" w:cstheme="minorHAnsi"/>
                <w:b/>
                <w:spacing w:val="-58"/>
              </w:rPr>
              <w:t xml:space="preserve"> </w:t>
            </w:r>
            <w:r w:rsidRPr="002952DD">
              <w:rPr>
                <w:rFonts w:asciiTheme="minorHAnsi" w:hAnsiTheme="minorHAnsi" w:cstheme="minorHAnsi"/>
                <w:b/>
              </w:rPr>
              <w:t>nośnika</w:t>
            </w: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8"/>
        </w:trPr>
        <w:tc>
          <w:tcPr>
            <w:tcW w:w="484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8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9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8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6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C4C64" w:rsidRPr="0053600E" w:rsidTr="00E375B6">
        <w:trPr>
          <w:trHeight w:val="318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4C64" w:rsidRPr="0053600E" w:rsidRDefault="000C4C6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0C4C64" w:rsidRPr="0053600E" w:rsidRDefault="000C4C64">
      <w:pPr>
        <w:rPr>
          <w:rFonts w:asciiTheme="minorHAnsi" w:hAnsiTheme="minorHAnsi" w:cstheme="minorHAnsi"/>
        </w:rPr>
        <w:sectPr w:rsidR="000C4C64" w:rsidRPr="0053600E">
          <w:footerReference w:type="default" r:id="rId8"/>
          <w:pgSz w:w="15840" w:h="12240" w:orient="landscape"/>
          <w:pgMar w:top="1140" w:right="1520" w:bottom="1200" w:left="580" w:header="0" w:footer="1005" w:gutter="0"/>
          <w:cols w:space="708"/>
        </w:sectPr>
      </w:pPr>
    </w:p>
    <w:p w:rsidR="00F721F1" w:rsidRPr="0053600E" w:rsidRDefault="00F721F1" w:rsidP="00F60CA2">
      <w:pPr>
        <w:spacing w:before="127"/>
        <w:rPr>
          <w:rFonts w:asciiTheme="minorHAnsi" w:hAnsiTheme="minorHAnsi" w:cstheme="minorHAnsi"/>
        </w:rPr>
      </w:pPr>
    </w:p>
    <w:sectPr w:rsidR="00F721F1" w:rsidRPr="0053600E" w:rsidSect="000C4C64">
      <w:footerReference w:type="default" r:id="rId9"/>
      <w:pgSz w:w="12240" w:h="15840"/>
      <w:pgMar w:top="1500" w:right="1640" w:bottom="1200" w:left="1460" w:header="0" w:footer="100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263" w:rsidRDefault="00DF7263" w:rsidP="000C4C64">
      <w:r>
        <w:separator/>
      </w:r>
    </w:p>
  </w:endnote>
  <w:endnote w:type="continuationSeparator" w:id="0">
    <w:p w:rsidR="00DF7263" w:rsidRDefault="00DF7263" w:rsidP="000C4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0"/>
        <w:szCs w:val="20"/>
      </w:rPr>
      <w:id w:val="6841303"/>
      <w:docPartObj>
        <w:docPartGallery w:val="Page Numbers (Bottom of Page)"/>
        <w:docPartUnique/>
      </w:docPartObj>
    </w:sdtPr>
    <w:sdtEndPr/>
    <w:sdtContent>
      <w:p w:rsidR="00F84D15" w:rsidRPr="000B4A88" w:rsidRDefault="00F84D15">
        <w:pPr>
          <w:pStyle w:val="Stopka"/>
          <w:jc w:val="center"/>
          <w:rPr>
            <w:rFonts w:asciiTheme="minorHAnsi" w:hAnsiTheme="minorHAnsi" w:cstheme="minorHAnsi"/>
            <w:sz w:val="20"/>
            <w:szCs w:val="20"/>
          </w:rPr>
        </w:pPr>
        <w:r w:rsidRPr="000B4A88">
          <w:rPr>
            <w:rFonts w:asciiTheme="minorHAnsi" w:hAnsiTheme="minorHAnsi" w:cstheme="minorHAnsi"/>
            <w:sz w:val="20"/>
            <w:szCs w:val="20"/>
          </w:rPr>
          <w:t xml:space="preserve">- </w:t>
        </w:r>
        <w:r w:rsidR="00167C3B" w:rsidRPr="000B4A88">
          <w:rPr>
            <w:rFonts w:asciiTheme="minorHAnsi" w:hAnsiTheme="minorHAnsi" w:cstheme="minorHAnsi"/>
            <w:sz w:val="20"/>
            <w:szCs w:val="20"/>
          </w:rPr>
          <w:fldChar w:fldCharType="begin"/>
        </w:r>
        <w:r w:rsidRPr="000B4A88">
          <w:rPr>
            <w:rFonts w:asciiTheme="minorHAnsi" w:hAnsiTheme="minorHAnsi" w:cstheme="minorHAnsi"/>
            <w:sz w:val="20"/>
            <w:szCs w:val="20"/>
          </w:rPr>
          <w:instrText xml:space="preserve"> PAGE   \* MERGEFORMAT </w:instrText>
        </w:r>
        <w:r w:rsidR="00167C3B" w:rsidRPr="000B4A88">
          <w:rPr>
            <w:rFonts w:asciiTheme="minorHAnsi" w:hAnsiTheme="minorHAnsi" w:cstheme="minorHAnsi"/>
            <w:sz w:val="20"/>
            <w:szCs w:val="20"/>
          </w:rPr>
          <w:fldChar w:fldCharType="separate"/>
        </w:r>
        <w:r w:rsidR="007F07ED">
          <w:rPr>
            <w:rFonts w:asciiTheme="minorHAnsi" w:hAnsiTheme="minorHAnsi" w:cstheme="minorHAnsi"/>
            <w:noProof/>
            <w:sz w:val="20"/>
            <w:szCs w:val="20"/>
          </w:rPr>
          <w:t>4</w:t>
        </w:r>
        <w:r w:rsidR="00167C3B" w:rsidRPr="000B4A88">
          <w:rPr>
            <w:rFonts w:asciiTheme="minorHAnsi" w:hAnsiTheme="minorHAnsi" w:cstheme="minorHAnsi"/>
            <w:sz w:val="20"/>
            <w:szCs w:val="20"/>
          </w:rPr>
          <w:fldChar w:fldCharType="end"/>
        </w:r>
        <w:r w:rsidRPr="000B4A88">
          <w:rPr>
            <w:rFonts w:asciiTheme="minorHAnsi" w:hAnsiTheme="minorHAnsi" w:cstheme="minorHAnsi"/>
            <w:sz w:val="20"/>
            <w:szCs w:val="20"/>
          </w:rPr>
          <w:t xml:space="preserve"> -</w:t>
        </w:r>
      </w:p>
    </w:sdtContent>
  </w:sdt>
  <w:p w:rsidR="00F84D15" w:rsidRDefault="00F84D15">
    <w:pPr>
      <w:pStyle w:val="Tekstpodstawowy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D15" w:rsidRDefault="00F84D15">
    <w:pPr>
      <w:pStyle w:val="Tekstpodstawowy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D15" w:rsidRDefault="00F84D15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263" w:rsidRDefault="00DF7263" w:rsidP="000C4C64">
      <w:r>
        <w:separator/>
      </w:r>
    </w:p>
  </w:footnote>
  <w:footnote w:type="continuationSeparator" w:id="0">
    <w:p w:rsidR="00DF7263" w:rsidRDefault="00DF7263" w:rsidP="000C4C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43F49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32134B"/>
    <w:multiLevelType w:val="hybridMultilevel"/>
    <w:tmpl w:val="8F16B3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854EE"/>
    <w:multiLevelType w:val="hybridMultilevel"/>
    <w:tmpl w:val="01DEE5A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261E24"/>
    <w:multiLevelType w:val="hybridMultilevel"/>
    <w:tmpl w:val="E5EE8D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6832FF"/>
    <w:multiLevelType w:val="hybridMultilevel"/>
    <w:tmpl w:val="25F0B90A"/>
    <w:lvl w:ilvl="0" w:tplc="4718E4C8">
      <w:start w:val="1"/>
      <w:numFmt w:val="decimal"/>
      <w:lvlText w:val="%1."/>
      <w:lvlJc w:val="left"/>
      <w:pPr>
        <w:ind w:left="64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55FC1936">
      <w:start w:val="1"/>
      <w:numFmt w:val="decimal"/>
      <w:lvlText w:val="%2."/>
      <w:lvlJc w:val="left"/>
      <w:pPr>
        <w:ind w:left="940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A0509C8E">
      <w:numFmt w:val="bullet"/>
      <w:lvlText w:val="•"/>
      <w:lvlJc w:val="left"/>
      <w:pPr>
        <w:ind w:left="1877" w:hanging="360"/>
      </w:pPr>
      <w:rPr>
        <w:rFonts w:hint="default"/>
        <w:lang w:val="pl-PL" w:eastAsia="en-US" w:bidi="ar-SA"/>
      </w:rPr>
    </w:lvl>
    <w:lvl w:ilvl="3" w:tplc="9076ABF0">
      <w:numFmt w:val="bullet"/>
      <w:lvlText w:val="•"/>
      <w:lvlJc w:val="left"/>
      <w:pPr>
        <w:ind w:left="2815" w:hanging="360"/>
      </w:pPr>
      <w:rPr>
        <w:rFonts w:hint="default"/>
        <w:lang w:val="pl-PL" w:eastAsia="en-US" w:bidi="ar-SA"/>
      </w:rPr>
    </w:lvl>
    <w:lvl w:ilvl="4" w:tplc="B35413EC">
      <w:numFmt w:val="bullet"/>
      <w:lvlText w:val="•"/>
      <w:lvlJc w:val="left"/>
      <w:pPr>
        <w:ind w:left="3753" w:hanging="360"/>
      </w:pPr>
      <w:rPr>
        <w:rFonts w:hint="default"/>
        <w:lang w:val="pl-PL" w:eastAsia="en-US" w:bidi="ar-SA"/>
      </w:rPr>
    </w:lvl>
    <w:lvl w:ilvl="5" w:tplc="ABDA7A7A">
      <w:numFmt w:val="bullet"/>
      <w:lvlText w:val="•"/>
      <w:lvlJc w:val="left"/>
      <w:pPr>
        <w:ind w:left="4691" w:hanging="360"/>
      </w:pPr>
      <w:rPr>
        <w:rFonts w:hint="default"/>
        <w:lang w:val="pl-PL" w:eastAsia="en-US" w:bidi="ar-SA"/>
      </w:rPr>
    </w:lvl>
    <w:lvl w:ilvl="6" w:tplc="3794A7DC">
      <w:numFmt w:val="bullet"/>
      <w:lvlText w:val="•"/>
      <w:lvlJc w:val="left"/>
      <w:pPr>
        <w:ind w:left="5628" w:hanging="360"/>
      </w:pPr>
      <w:rPr>
        <w:rFonts w:hint="default"/>
        <w:lang w:val="pl-PL" w:eastAsia="en-US" w:bidi="ar-SA"/>
      </w:rPr>
    </w:lvl>
    <w:lvl w:ilvl="7" w:tplc="29DA1868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A9B65834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09430910"/>
    <w:multiLevelType w:val="hybridMultilevel"/>
    <w:tmpl w:val="C83C2792"/>
    <w:lvl w:ilvl="0" w:tplc="8B28FEC8">
      <w:start w:val="1"/>
      <w:numFmt w:val="decimal"/>
      <w:lvlText w:val="%1."/>
      <w:lvlJc w:val="left"/>
      <w:pPr>
        <w:ind w:left="50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DFC66046">
      <w:numFmt w:val="bullet"/>
      <w:lvlText w:val="•"/>
      <w:lvlJc w:val="left"/>
      <w:pPr>
        <w:ind w:left="1388" w:hanging="284"/>
      </w:pPr>
      <w:rPr>
        <w:rFonts w:hint="default"/>
        <w:lang w:val="pl-PL" w:eastAsia="en-US" w:bidi="ar-SA"/>
      </w:rPr>
    </w:lvl>
    <w:lvl w:ilvl="2" w:tplc="BC4EAEB2">
      <w:numFmt w:val="bullet"/>
      <w:lvlText w:val="•"/>
      <w:lvlJc w:val="left"/>
      <w:pPr>
        <w:ind w:left="2276" w:hanging="284"/>
      </w:pPr>
      <w:rPr>
        <w:rFonts w:hint="default"/>
        <w:lang w:val="pl-PL" w:eastAsia="en-US" w:bidi="ar-SA"/>
      </w:rPr>
    </w:lvl>
    <w:lvl w:ilvl="3" w:tplc="59D24236">
      <w:numFmt w:val="bullet"/>
      <w:lvlText w:val="•"/>
      <w:lvlJc w:val="left"/>
      <w:pPr>
        <w:ind w:left="3164" w:hanging="284"/>
      </w:pPr>
      <w:rPr>
        <w:rFonts w:hint="default"/>
        <w:lang w:val="pl-PL" w:eastAsia="en-US" w:bidi="ar-SA"/>
      </w:rPr>
    </w:lvl>
    <w:lvl w:ilvl="4" w:tplc="74B84C9E">
      <w:numFmt w:val="bullet"/>
      <w:lvlText w:val="•"/>
      <w:lvlJc w:val="left"/>
      <w:pPr>
        <w:ind w:left="4052" w:hanging="284"/>
      </w:pPr>
      <w:rPr>
        <w:rFonts w:hint="default"/>
        <w:lang w:val="pl-PL" w:eastAsia="en-US" w:bidi="ar-SA"/>
      </w:rPr>
    </w:lvl>
    <w:lvl w:ilvl="5" w:tplc="DDAC987E">
      <w:numFmt w:val="bullet"/>
      <w:lvlText w:val="•"/>
      <w:lvlJc w:val="left"/>
      <w:pPr>
        <w:ind w:left="4940" w:hanging="284"/>
      </w:pPr>
      <w:rPr>
        <w:rFonts w:hint="default"/>
        <w:lang w:val="pl-PL" w:eastAsia="en-US" w:bidi="ar-SA"/>
      </w:rPr>
    </w:lvl>
    <w:lvl w:ilvl="6" w:tplc="911A02B6">
      <w:numFmt w:val="bullet"/>
      <w:lvlText w:val="•"/>
      <w:lvlJc w:val="left"/>
      <w:pPr>
        <w:ind w:left="5828" w:hanging="284"/>
      </w:pPr>
      <w:rPr>
        <w:rFonts w:hint="default"/>
        <w:lang w:val="pl-PL" w:eastAsia="en-US" w:bidi="ar-SA"/>
      </w:rPr>
    </w:lvl>
    <w:lvl w:ilvl="7" w:tplc="8098A5F2">
      <w:numFmt w:val="bullet"/>
      <w:lvlText w:val="•"/>
      <w:lvlJc w:val="left"/>
      <w:pPr>
        <w:ind w:left="6716" w:hanging="284"/>
      </w:pPr>
      <w:rPr>
        <w:rFonts w:hint="default"/>
        <w:lang w:val="pl-PL" w:eastAsia="en-US" w:bidi="ar-SA"/>
      </w:rPr>
    </w:lvl>
    <w:lvl w:ilvl="8" w:tplc="B5B2FE0E">
      <w:numFmt w:val="bullet"/>
      <w:lvlText w:val="•"/>
      <w:lvlJc w:val="left"/>
      <w:pPr>
        <w:ind w:left="7604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98A1982"/>
    <w:multiLevelType w:val="hybridMultilevel"/>
    <w:tmpl w:val="8E6C6A3C"/>
    <w:lvl w:ilvl="0" w:tplc="FAFC1C98">
      <w:start w:val="1"/>
      <w:numFmt w:val="decimal"/>
      <w:lvlText w:val="%1."/>
      <w:lvlJc w:val="left"/>
      <w:pPr>
        <w:ind w:left="64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71740188">
      <w:numFmt w:val="bullet"/>
      <w:lvlText w:val="•"/>
      <w:lvlJc w:val="left"/>
      <w:pPr>
        <w:ind w:left="1514" w:hanging="284"/>
      </w:pPr>
      <w:rPr>
        <w:rFonts w:hint="default"/>
        <w:lang w:val="pl-PL" w:eastAsia="en-US" w:bidi="ar-SA"/>
      </w:rPr>
    </w:lvl>
    <w:lvl w:ilvl="2" w:tplc="01B4B37C">
      <w:numFmt w:val="bullet"/>
      <w:lvlText w:val="•"/>
      <w:lvlJc w:val="left"/>
      <w:pPr>
        <w:ind w:left="2388" w:hanging="284"/>
      </w:pPr>
      <w:rPr>
        <w:rFonts w:hint="default"/>
        <w:lang w:val="pl-PL" w:eastAsia="en-US" w:bidi="ar-SA"/>
      </w:rPr>
    </w:lvl>
    <w:lvl w:ilvl="3" w:tplc="212276AA">
      <w:numFmt w:val="bullet"/>
      <w:lvlText w:val="•"/>
      <w:lvlJc w:val="left"/>
      <w:pPr>
        <w:ind w:left="3262" w:hanging="284"/>
      </w:pPr>
      <w:rPr>
        <w:rFonts w:hint="default"/>
        <w:lang w:val="pl-PL" w:eastAsia="en-US" w:bidi="ar-SA"/>
      </w:rPr>
    </w:lvl>
    <w:lvl w:ilvl="4" w:tplc="F1A6210E">
      <w:numFmt w:val="bullet"/>
      <w:lvlText w:val="•"/>
      <w:lvlJc w:val="left"/>
      <w:pPr>
        <w:ind w:left="4136" w:hanging="284"/>
      </w:pPr>
      <w:rPr>
        <w:rFonts w:hint="default"/>
        <w:lang w:val="pl-PL" w:eastAsia="en-US" w:bidi="ar-SA"/>
      </w:rPr>
    </w:lvl>
    <w:lvl w:ilvl="5" w:tplc="9AAC47F2">
      <w:numFmt w:val="bullet"/>
      <w:lvlText w:val="•"/>
      <w:lvlJc w:val="left"/>
      <w:pPr>
        <w:ind w:left="5010" w:hanging="284"/>
      </w:pPr>
      <w:rPr>
        <w:rFonts w:hint="default"/>
        <w:lang w:val="pl-PL" w:eastAsia="en-US" w:bidi="ar-SA"/>
      </w:rPr>
    </w:lvl>
    <w:lvl w:ilvl="6" w:tplc="A530AFFC">
      <w:numFmt w:val="bullet"/>
      <w:lvlText w:val="•"/>
      <w:lvlJc w:val="left"/>
      <w:pPr>
        <w:ind w:left="5884" w:hanging="284"/>
      </w:pPr>
      <w:rPr>
        <w:rFonts w:hint="default"/>
        <w:lang w:val="pl-PL" w:eastAsia="en-US" w:bidi="ar-SA"/>
      </w:rPr>
    </w:lvl>
    <w:lvl w:ilvl="7" w:tplc="F788C6F2">
      <w:numFmt w:val="bullet"/>
      <w:lvlText w:val="•"/>
      <w:lvlJc w:val="left"/>
      <w:pPr>
        <w:ind w:left="6758" w:hanging="284"/>
      </w:pPr>
      <w:rPr>
        <w:rFonts w:hint="default"/>
        <w:lang w:val="pl-PL" w:eastAsia="en-US" w:bidi="ar-SA"/>
      </w:rPr>
    </w:lvl>
    <w:lvl w:ilvl="8" w:tplc="C05AE72C">
      <w:numFmt w:val="bullet"/>
      <w:lvlText w:val="•"/>
      <w:lvlJc w:val="left"/>
      <w:pPr>
        <w:ind w:left="7632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0C816DB6"/>
    <w:multiLevelType w:val="hybridMultilevel"/>
    <w:tmpl w:val="439E4F0C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F2B224B"/>
    <w:multiLevelType w:val="hybridMultilevel"/>
    <w:tmpl w:val="A6DA7C12"/>
    <w:lvl w:ilvl="0" w:tplc="4A90076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A5627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5C0347"/>
    <w:multiLevelType w:val="hybridMultilevel"/>
    <w:tmpl w:val="C71859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49420A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6B71EB"/>
    <w:multiLevelType w:val="hybridMultilevel"/>
    <w:tmpl w:val="2EA007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DE0907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0381D69"/>
    <w:multiLevelType w:val="hybridMultilevel"/>
    <w:tmpl w:val="43F8E05E"/>
    <w:lvl w:ilvl="0" w:tplc="B64E82B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4B5150"/>
    <w:multiLevelType w:val="hybridMultilevel"/>
    <w:tmpl w:val="4A3E9768"/>
    <w:lvl w:ilvl="0" w:tplc="E934130C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pl-PL" w:eastAsia="en-US" w:bidi="ar-SA"/>
      </w:rPr>
    </w:lvl>
    <w:lvl w:ilvl="1" w:tplc="0ADCFB96">
      <w:numFmt w:val="bullet"/>
      <w:lvlText w:val="•"/>
      <w:lvlJc w:val="left"/>
      <w:pPr>
        <w:ind w:left="1177" w:hanging="360"/>
      </w:pPr>
      <w:rPr>
        <w:rFonts w:hint="default"/>
        <w:lang w:val="pl-PL" w:eastAsia="en-US" w:bidi="ar-SA"/>
      </w:rPr>
    </w:lvl>
    <w:lvl w:ilvl="2" w:tplc="2C88AEE8">
      <w:numFmt w:val="bullet"/>
      <w:lvlText w:val="•"/>
      <w:lvlJc w:val="left"/>
      <w:pPr>
        <w:ind w:left="1535" w:hanging="360"/>
      </w:pPr>
      <w:rPr>
        <w:rFonts w:hint="default"/>
        <w:lang w:val="pl-PL" w:eastAsia="en-US" w:bidi="ar-SA"/>
      </w:rPr>
    </w:lvl>
    <w:lvl w:ilvl="3" w:tplc="8836F4BC">
      <w:numFmt w:val="bullet"/>
      <w:lvlText w:val="•"/>
      <w:lvlJc w:val="left"/>
      <w:pPr>
        <w:ind w:left="1893" w:hanging="360"/>
      </w:pPr>
      <w:rPr>
        <w:rFonts w:hint="default"/>
        <w:lang w:val="pl-PL" w:eastAsia="en-US" w:bidi="ar-SA"/>
      </w:rPr>
    </w:lvl>
    <w:lvl w:ilvl="4" w:tplc="742A066E">
      <w:numFmt w:val="bullet"/>
      <w:lvlText w:val="•"/>
      <w:lvlJc w:val="left"/>
      <w:pPr>
        <w:ind w:left="2250" w:hanging="360"/>
      </w:pPr>
      <w:rPr>
        <w:rFonts w:hint="default"/>
        <w:lang w:val="pl-PL" w:eastAsia="en-US" w:bidi="ar-SA"/>
      </w:rPr>
    </w:lvl>
    <w:lvl w:ilvl="5" w:tplc="1F042246">
      <w:numFmt w:val="bullet"/>
      <w:lvlText w:val="•"/>
      <w:lvlJc w:val="left"/>
      <w:pPr>
        <w:ind w:left="2608" w:hanging="360"/>
      </w:pPr>
      <w:rPr>
        <w:rFonts w:hint="default"/>
        <w:lang w:val="pl-PL" w:eastAsia="en-US" w:bidi="ar-SA"/>
      </w:rPr>
    </w:lvl>
    <w:lvl w:ilvl="6" w:tplc="259E8AD6">
      <w:numFmt w:val="bullet"/>
      <w:lvlText w:val="•"/>
      <w:lvlJc w:val="left"/>
      <w:pPr>
        <w:ind w:left="2966" w:hanging="360"/>
      </w:pPr>
      <w:rPr>
        <w:rFonts w:hint="default"/>
        <w:lang w:val="pl-PL" w:eastAsia="en-US" w:bidi="ar-SA"/>
      </w:rPr>
    </w:lvl>
    <w:lvl w:ilvl="7" w:tplc="9B78E644">
      <w:numFmt w:val="bullet"/>
      <w:lvlText w:val="•"/>
      <w:lvlJc w:val="left"/>
      <w:pPr>
        <w:ind w:left="3323" w:hanging="360"/>
      </w:pPr>
      <w:rPr>
        <w:rFonts w:hint="default"/>
        <w:lang w:val="pl-PL" w:eastAsia="en-US" w:bidi="ar-SA"/>
      </w:rPr>
    </w:lvl>
    <w:lvl w:ilvl="8" w:tplc="45CAD944">
      <w:numFmt w:val="bullet"/>
      <w:lvlText w:val="•"/>
      <w:lvlJc w:val="left"/>
      <w:pPr>
        <w:ind w:left="3681" w:hanging="360"/>
      </w:pPr>
      <w:rPr>
        <w:rFonts w:hint="default"/>
        <w:lang w:val="pl-PL" w:eastAsia="en-US" w:bidi="ar-SA"/>
      </w:rPr>
    </w:lvl>
  </w:abstractNum>
  <w:abstractNum w:abstractNumId="16" w15:restartNumberingAfterBreak="0">
    <w:nsid w:val="357B6427"/>
    <w:multiLevelType w:val="hybridMultilevel"/>
    <w:tmpl w:val="CD8056D0"/>
    <w:lvl w:ilvl="0" w:tplc="B64E82B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2F6E4C"/>
    <w:multiLevelType w:val="hybridMultilevel"/>
    <w:tmpl w:val="2E6A17E8"/>
    <w:lvl w:ilvl="0" w:tplc="4A90076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2408CA"/>
    <w:multiLevelType w:val="hybridMultilevel"/>
    <w:tmpl w:val="D496F578"/>
    <w:lvl w:ilvl="0" w:tplc="3F74B564">
      <w:start w:val="1"/>
      <w:numFmt w:val="decimal"/>
      <w:lvlText w:val="%1."/>
      <w:lvlJc w:val="left"/>
      <w:pPr>
        <w:ind w:left="64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9AA65D80">
      <w:start w:val="1"/>
      <w:numFmt w:val="lowerLetter"/>
      <w:lvlText w:val="%2."/>
      <w:lvlJc w:val="left"/>
      <w:pPr>
        <w:ind w:left="940" w:hanging="360"/>
        <w:jc w:val="left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10E4362A">
      <w:numFmt w:val="bullet"/>
      <w:lvlText w:val="•"/>
      <w:lvlJc w:val="left"/>
      <w:pPr>
        <w:ind w:left="1877" w:hanging="360"/>
      </w:pPr>
      <w:rPr>
        <w:rFonts w:hint="default"/>
        <w:lang w:val="pl-PL" w:eastAsia="en-US" w:bidi="ar-SA"/>
      </w:rPr>
    </w:lvl>
    <w:lvl w:ilvl="3" w:tplc="3F18F390">
      <w:numFmt w:val="bullet"/>
      <w:lvlText w:val="•"/>
      <w:lvlJc w:val="left"/>
      <w:pPr>
        <w:ind w:left="2815" w:hanging="360"/>
      </w:pPr>
      <w:rPr>
        <w:rFonts w:hint="default"/>
        <w:lang w:val="pl-PL" w:eastAsia="en-US" w:bidi="ar-SA"/>
      </w:rPr>
    </w:lvl>
    <w:lvl w:ilvl="4" w:tplc="8F4CBEFE">
      <w:numFmt w:val="bullet"/>
      <w:lvlText w:val="•"/>
      <w:lvlJc w:val="left"/>
      <w:pPr>
        <w:ind w:left="3753" w:hanging="360"/>
      </w:pPr>
      <w:rPr>
        <w:rFonts w:hint="default"/>
        <w:lang w:val="pl-PL" w:eastAsia="en-US" w:bidi="ar-SA"/>
      </w:rPr>
    </w:lvl>
    <w:lvl w:ilvl="5" w:tplc="8768FF76">
      <w:numFmt w:val="bullet"/>
      <w:lvlText w:val="•"/>
      <w:lvlJc w:val="left"/>
      <w:pPr>
        <w:ind w:left="4691" w:hanging="360"/>
      </w:pPr>
      <w:rPr>
        <w:rFonts w:hint="default"/>
        <w:lang w:val="pl-PL" w:eastAsia="en-US" w:bidi="ar-SA"/>
      </w:rPr>
    </w:lvl>
    <w:lvl w:ilvl="6" w:tplc="F788DB52">
      <w:numFmt w:val="bullet"/>
      <w:lvlText w:val="•"/>
      <w:lvlJc w:val="left"/>
      <w:pPr>
        <w:ind w:left="5628" w:hanging="360"/>
      </w:pPr>
      <w:rPr>
        <w:rFonts w:hint="default"/>
        <w:lang w:val="pl-PL" w:eastAsia="en-US" w:bidi="ar-SA"/>
      </w:rPr>
    </w:lvl>
    <w:lvl w:ilvl="7" w:tplc="7DF00838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95D6B48C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19" w15:restartNumberingAfterBreak="0">
    <w:nsid w:val="3F751E57"/>
    <w:multiLevelType w:val="hybridMultilevel"/>
    <w:tmpl w:val="2ED88080"/>
    <w:lvl w:ilvl="0" w:tplc="3F74B564">
      <w:start w:val="1"/>
      <w:numFmt w:val="decimal"/>
      <w:lvlText w:val="%1."/>
      <w:lvlJc w:val="left"/>
      <w:pPr>
        <w:ind w:left="64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04150017">
      <w:start w:val="1"/>
      <w:numFmt w:val="lowerLetter"/>
      <w:lvlText w:val="%2)"/>
      <w:lvlJc w:val="left"/>
      <w:pPr>
        <w:ind w:left="940" w:hanging="360"/>
        <w:jc w:val="left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10E4362A">
      <w:numFmt w:val="bullet"/>
      <w:lvlText w:val="•"/>
      <w:lvlJc w:val="left"/>
      <w:pPr>
        <w:ind w:left="1877" w:hanging="360"/>
      </w:pPr>
      <w:rPr>
        <w:rFonts w:hint="default"/>
        <w:lang w:val="pl-PL" w:eastAsia="en-US" w:bidi="ar-SA"/>
      </w:rPr>
    </w:lvl>
    <w:lvl w:ilvl="3" w:tplc="3F18F390">
      <w:numFmt w:val="bullet"/>
      <w:lvlText w:val="•"/>
      <w:lvlJc w:val="left"/>
      <w:pPr>
        <w:ind w:left="2815" w:hanging="360"/>
      </w:pPr>
      <w:rPr>
        <w:rFonts w:hint="default"/>
        <w:lang w:val="pl-PL" w:eastAsia="en-US" w:bidi="ar-SA"/>
      </w:rPr>
    </w:lvl>
    <w:lvl w:ilvl="4" w:tplc="8F4CBEFE">
      <w:numFmt w:val="bullet"/>
      <w:lvlText w:val="•"/>
      <w:lvlJc w:val="left"/>
      <w:pPr>
        <w:ind w:left="3753" w:hanging="360"/>
      </w:pPr>
      <w:rPr>
        <w:rFonts w:hint="default"/>
        <w:lang w:val="pl-PL" w:eastAsia="en-US" w:bidi="ar-SA"/>
      </w:rPr>
    </w:lvl>
    <w:lvl w:ilvl="5" w:tplc="8768FF76">
      <w:numFmt w:val="bullet"/>
      <w:lvlText w:val="•"/>
      <w:lvlJc w:val="left"/>
      <w:pPr>
        <w:ind w:left="4691" w:hanging="360"/>
      </w:pPr>
      <w:rPr>
        <w:rFonts w:hint="default"/>
        <w:lang w:val="pl-PL" w:eastAsia="en-US" w:bidi="ar-SA"/>
      </w:rPr>
    </w:lvl>
    <w:lvl w:ilvl="6" w:tplc="F788DB52">
      <w:numFmt w:val="bullet"/>
      <w:lvlText w:val="•"/>
      <w:lvlJc w:val="left"/>
      <w:pPr>
        <w:ind w:left="5628" w:hanging="360"/>
      </w:pPr>
      <w:rPr>
        <w:rFonts w:hint="default"/>
        <w:lang w:val="pl-PL" w:eastAsia="en-US" w:bidi="ar-SA"/>
      </w:rPr>
    </w:lvl>
    <w:lvl w:ilvl="7" w:tplc="7DF00838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95D6B48C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40F93FB9"/>
    <w:multiLevelType w:val="hybridMultilevel"/>
    <w:tmpl w:val="A6DA7C12"/>
    <w:lvl w:ilvl="0" w:tplc="4A90076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BE3CA1"/>
    <w:multiLevelType w:val="hybridMultilevel"/>
    <w:tmpl w:val="673CC2C2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6E37E5"/>
    <w:multiLevelType w:val="hybridMultilevel"/>
    <w:tmpl w:val="35FC6D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C16783"/>
    <w:multiLevelType w:val="hybridMultilevel"/>
    <w:tmpl w:val="CF3E3A0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DD30BD"/>
    <w:multiLevelType w:val="hybridMultilevel"/>
    <w:tmpl w:val="191ED2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A347DE"/>
    <w:multiLevelType w:val="hybridMultilevel"/>
    <w:tmpl w:val="BB52E988"/>
    <w:lvl w:ilvl="0" w:tplc="9446AE4E">
      <w:start w:val="1"/>
      <w:numFmt w:val="decimal"/>
      <w:lvlText w:val="%1."/>
      <w:lvlJc w:val="left"/>
      <w:pPr>
        <w:ind w:left="828" w:hanging="360"/>
        <w:jc w:val="left"/>
      </w:pPr>
      <w:rPr>
        <w:rFonts w:hint="default"/>
        <w:w w:val="100"/>
        <w:lang w:val="pl-PL" w:eastAsia="en-US" w:bidi="ar-SA"/>
      </w:rPr>
    </w:lvl>
    <w:lvl w:ilvl="1" w:tplc="63588862">
      <w:numFmt w:val="bullet"/>
      <w:lvlText w:val="•"/>
      <w:lvlJc w:val="left"/>
      <w:pPr>
        <w:ind w:left="1177" w:hanging="360"/>
      </w:pPr>
      <w:rPr>
        <w:rFonts w:hint="default"/>
        <w:lang w:val="pl-PL" w:eastAsia="en-US" w:bidi="ar-SA"/>
      </w:rPr>
    </w:lvl>
    <w:lvl w:ilvl="2" w:tplc="7E0870CC">
      <w:numFmt w:val="bullet"/>
      <w:lvlText w:val="•"/>
      <w:lvlJc w:val="left"/>
      <w:pPr>
        <w:ind w:left="1535" w:hanging="360"/>
      </w:pPr>
      <w:rPr>
        <w:rFonts w:hint="default"/>
        <w:lang w:val="pl-PL" w:eastAsia="en-US" w:bidi="ar-SA"/>
      </w:rPr>
    </w:lvl>
    <w:lvl w:ilvl="3" w:tplc="C4FC8FC8">
      <w:numFmt w:val="bullet"/>
      <w:lvlText w:val="•"/>
      <w:lvlJc w:val="left"/>
      <w:pPr>
        <w:ind w:left="1893" w:hanging="360"/>
      </w:pPr>
      <w:rPr>
        <w:rFonts w:hint="default"/>
        <w:lang w:val="pl-PL" w:eastAsia="en-US" w:bidi="ar-SA"/>
      </w:rPr>
    </w:lvl>
    <w:lvl w:ilvl="4" w:tplc="557CF6B6">
      <w:numFmt w:val="bullet"/>
      <w:lvlText w:val="•"/>
      <w:lvlJc w:val="left"/>
      <w:pPr>
        <w:ind w:left="2250" w:hanging="360"/>
      </w:pPr>
      <w:rPr>
        <w:rFonts w:hint="default"/>
        <w:lang w:val="pl-PL" w:eastAsia="en-US" w:bidi="ar-SA"/>
      </w:rPr>
    </w:lvl>
    <w:lvl w:ilvl="5" w:tplc="4CF2468E">
      <w:numFmt w:val="bullet"/>
      <w:lvlText w:val="•"/>
      <w:lvlJc w:val="left"/>
      <w:pPr>
        <w:ind w:left="2608" w:hanging="360"/>
      </w:pPr>
      <w:rPr>
        <w:rFonts w:hint="default"/>
        <w:lang w:val="pl-PL" w:eastAsia="en-US" w:bidi="ar-SA"/>
      </w:rPr>
    </w:lvl>
    <w:lvl w:ilvl="6" w:tplc="0AC8E81C">
      <w:numFmt w:val="bullet"/>
      <w:lvlText w:val="•"/>
      <w:lvlJc w:val="left"/>
      <w:pPr>
        <w:ind w:left="2966" w:hanging="360"/>
      </w:pPr>
      <w:rPr>
        <w:rFonts w:hint="default"/>
        <w:lang w:val="pl-PL" w:eastAsia="en-US" w:bidi="ar-SA"/>
      </w:rPr>
    </w:lvl>
    <w:lvl w:ilvl="7" w:tplc="1042F9B2">
      <w:numFmt w:val="bullet"/>
      <w:lvlText w:val="•"/>
      <w:lvlJc w:val="left"/>
      <w:pPr>
        <w:ind w:left="3323" w:hanging="360"/>
      </w:pPr>
      <w:rPr>
        <w:rFonts w:hint="default"/>
        <w:lang w:val="pl-PL" w:eastAsia="en-US" w:bidi="ar-SA"/>
      </w:rPr>
    </w:lvl>
    <w:lvl w:ilvl="8" w:tplc="A8EE36FE">
      <w:numFmt w:val="bullet"/>
      <w:lvlText w:val="•"/>
      <w:lvlJc w:val="left"/>
      <w:pPr>
        <w:ind w:left="3681" w:hanging="360"/>
      </w:pPr>
      <w:rPr>
        <w:rFonts w:hint="default"/>
        <w:lang w:val="pl-PL" w:eastAsia="en-US" w:bidi="ar-SA"/>
      </w:rPr>
    </w:lvl>
  </w:abstractNum>
  <w:abstractNum w:abstractNumId="26" w15:restartNumberingAfterBreak="0">
    <w:nsid w:val="4CB62ECF"/>
    <w:multiLevelType w:val="hybridMultilevel"/>
    <w:tmpl w:val="BC1882D8"/>
    <w:lvl w:ilvl="0" w:tplc="C5AE2B5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D027D67"/>
    <w:multiLevelType w:val="hybridMultilevel"/>
    <w:tmpl w:val="25F0B90A"/>
    <w:lvl w:ilvl="0" w:tplc="4718E4C8">
      <w:start w:val="1"/>
      <w:numFmt w:val="decimal"/>
      <w:lvlText w:val="%1."/>
      <w:lvlJc w:val="left"/>
      <w:pPr>
        <w:ind w:left="64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55FC1936">
      <w:start w:val="1"/>
      <w:numFmt w:val="decimal"/>
      <w:lvlText w:val="%2."/>
      <w:lvlJc w:val="left"/>
      <w:pPr>
        <w:ind w:left="940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A0509C8E">
      <w:numFmt w:val="bullet"/>
      <w:lvlText w:val="•"/>
      <w:lvlJc w:val="left"/>
      <w:pPr>
        <w:ind w:left="1877" w:hanging="360"/>
      </w:pPr>
      <w:rPr>
        <w:rFonts w:hint="default"/>
        <w:lang w:val="pl-PL" w:eastAsia="en-US" w:bidi="ar-SA"/>
      </w:rPr>
    </w:lvl>
    <w:lvl w:ilvl="3" w:tplc="9076ABF0">
      <w:numFmt w:val="bullet"/>
      <w:lvlText w:val="•"/>
      <w:lvlJc w:val="left"/>
      <w:pPr>
        <w:ind w:left="2815" w:hanging="360"/>
      </w:pPr>
      <w:rPr>
        <w:rFonts w:hint="default"/>
        <w:lang w:val="pl-PL" w:eastAsia="en-US" w:bidi="ar-SA"/>
      </w:rPr>
    </w:lvl>
    <w:lvl w:ilvl="4" w:tplc="B35413EC">
      <w:numFmt w:val="bullet"/>
      <w:lvlText w:val="•"/>
      <w:lvlJc w:val="left"/>
      <w:pPr>
        <w:ind w:left="3753" w:hanging="360"/>
      </w:pPr>
      <w:rPr>
        <w:rFonts w:hint="default"/>
        <w:lang w:val="pl-PL" w:eastAsia="en-US" w:bidi="ar-SA"/>
      </w:rPr>
    </w:lvl>
    <w:lvl w:ilvl="5" w:tplc="ABDA7A7A">
      <w:numFmt w:val="bullet"/>
      <w:lvlText w:val="•"/>
      <w:lvlJc w:val="left"/>
      <w:pPr>
        <w:ind w:left="4691" w:hanging="360"/>
      </w:pPr>
      <w:rPr>
        <w:rFonts w:hint="default"/>
        <w:lang w:val="pl-PL" w:eastAsia="en-US" w:bidi="ar-SA"/>
      </w:rPr>
    </w:lvl>
    <w:lvl w:ilvl="6" w:tplc="3794A7DC">
      <w:numFmt w:val="bullet"/>
      <w:lvlText w:val="•"/>
      <w:lvlJc w:val="left"/>
      <w:pPr>
        <w:ind w:left="5628" w:hanging="360"/>
      </w:pPr>
      <w:rPr>
        <w:rFonts w:hint="default"/>
        <w:lang w:val="pl-PL" w:eastAsia="en-US" w:bidi="ar-SA"/>
      </w:rPr>
    </w:lvl>
    <w:lvl w:ilvl="7" w:tplc="29DA1868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A9B65834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28" w15:restartNumberingAfterBreak="0">
    <w:nsid w:val="513C2481"/>
    <w:multiLevelType w:val="hybridMultilevel"/>
    <w:tmpl w:val="3FBED4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C54824"/>
    <w:multiLevelType w:val="hybridMultilevel"/>
    <w:tmpl w:val="A6DA7C12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1FE4C3D"/>
    <w:multiLevelType w:val="hybridMultilevel"/>
    <w:tmpl w:val="0C8A7F5A"/>
    <w:lvl w:ilvl="0" w:tplc="39443D1A">
      <w:start w:val="1"/>
      <w:numFmt w:val="decimal"/>
      <w:lvlText w:val="%1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909ADA18">
      <w:start w:val="1"/>
      <w:numFmt w:val="lowerLetter"/>
      <w:lvlText w:val="%2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429EF45C">
      <w:numFmt w:val="bullet"/>
      <w:lvlText w:val="•"/>
      <w:lvlJc w:val="left"/>
      <w:pPr>
        <w:ind w:left="2628" w:hanging="360"/>
      </w:pPr>
      <w:rPr>
        <w:rFonts w:hint="default"/>
        <w:lang w:val="pl-PL" w:eastAsia="en-US" w:bidi="ar-SA"/>
      </w:rPr>
    </w:lvl>
    <w:lvl w:ilvl="3" w:tplc="2B06F8D4">
      <w:numFmt w:val="bullet"/>
      <w:lvlText w:val="•"/>
      <w:lvlJc w:val="left"/>
      <w:pPr>
        <w:ind w:left="3472" w:hanging="360"/>
      </w:pPr>
      <w:rPr>
        <w:rFonts w:hint="default"/>
        <w:lang w:val="pl-PL" w:eastAsia="en-US" w:bidi="ar-SA"/>
      </w:rPr>
    </w:lvl>
    <w:lvl w:ilvl="4" w:tplc="94D8BC90">
      <w:numFmt w:val="bullet"/>
      <w:lvlText w:val="•"/>
      <w:lvlJc w:val="left"/>
      <w:pPr>
        <w:ind w:left="4316" w:hanging="360"/>
      </w:pPr>
      <w:rPr>
        <w:rFonts w:hint="default"/>
        <w:lang w:val="pl-PL" w:eastAsia="en-US" w:bidi="ar-SA"/>
      </w:rPr>
    </w:lvl>
    <w:lvl w:ilvl="5" w:tplc="569C0700">
      <w:numFmt w:val="bullet"/>
      <w:lvlText w:val="•"/>
      <w:lvlJc w:val="left"/>
      <w:pPr>
        <w:ind w:left="5160" w:hanging="360"/>
      </w:pPr>
      <w:rPr>
        <w:rFonts w:hint="default"/>
        <w:lang w:val="pl-PL" w:eastAsia="en-US" w:bidi="ar-SA"/>
      </w:rPr>
    </w:lvl>
    <w:lvl w:ilvl="6" w:tplc="C91CCDD6">
      <w:numFmt w:val="bullet"/>
      <w:lvlText w:val="•"/>
      <w:lvlJc w:val="left"/>
      <w:pPr>
        <w:ind w:left="6004" w:hanging="360"/>
      </w:pPr>
      <w:rPr>
        <w:rFonts w:hint="default"/>
        <w:lang w:val="pl-PL" w:eastAsia="en-US" w:bidi="ar-SA"/>
      </w:rPr>
    </w:lvl>
    <w:lvl w:ilvl="7" w:tplc="1AA20544">
      <w:numFmt w:val="bullet"/>
      <w:lvlText w:val="•"/>
      <w:lvlJc w:val="left"/>
      <w:pPr>
        <w:ind w:left="6848" w:hanging="360"/>
      </w:pPr>
      <w:rPr>
        <w:rFonts w:hint="default"/>
        <w:lang w:val="pl-PL" w:eastAsia="en-US" w:bidi="ar-SA"/>
      </w:rPr>
    </w:lvl>
    <w:lvl w:ilvl="8" w:tplc="7AACBB36">
      <w:numFmt w:val="bullet"/>
      <w:lvlText w:val="•"/>
      <w:lvlJc w:val="left"/>
      <w:pPr>
        <w:ind w:left="7692" w:hanging="360"/>
      </w:pPr>
      <w:rPr>
        <w:rFonts w:hint="default"/>
        <w:lang w:val="pl-PL" w:eastAsia="en-US" w:bidi="ar-SA"/>
      </w:rPr>
    </w:lvl>
  </w:abstractNum>
  <w:abstractNum w:abstractNumId="31" w15:restartNumberingAfterBreak="0">
    <w:nsid w:val="52430CAA"/>
    <w:multiLevelType w:val="hybridMultilevel"/>
    <w:tmpl w:val="747896A0"/>
    <w:lvl w:ilvl="0" w:tplc="C32E570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09E5584"/>
    <w:multiLevelType w:val="hybridMultilevel"/>
    <w:tmpl w:val="D680AAE6"/>
    <w:lvl w:ilvl="0" w:tplc="4A90076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A912A294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553C2"/>
    <w:multiLevelType w:val="hybridMultilevel"/>
    <w:tmpl w:val="11928C86"/>
    <w:lvl w:ilvl="0" w:tplc="EDDA8B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B3709"/>
    <w:multiLevelType w:val="hybridMultilevel"/>
    <w:tmpl w:val="5C3A90E8"/>
    <w:lvl w:ilvl="0" w:tplc="B7408EF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5595775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DA94D8A"/>
    <w:multiLevelType w:val="multilevel"/>
    <w:tmpl w:val="FBE04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75F5677"/>
    <w:multiLevelType w:val="hybridMultilevel"/>
    <w:tmpl w:val="D73C922C"/>
    <w:lvl w:ilvl="0" w:tplc="266A07A8">
      <w:start w:val="1"/>
      <w:numFmt w:val="decimal"/>
      <w:lvlText w:val="%1."/>
      <w:lvlJc w:val="left"/>
      <w:pPr>
        <w:ind w:left="647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F13AD0D6">
      <w:start w:val="1"/>
      <w:numFmt w:val="lowerLetter"/>
      <w:lvlText w:val="%2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60B69F9C">
      <w:numFmt w:val="bullet"/>
      <w:lvlText w:val="•"/>
      <w:lvlJc w:val="left"/>
      <w:pPr>
        <w:ind w:left="1877" w:hanging="360"/>
      </w:pPr>
      <w:rPr>
        <w:rFonts w:hint="default"/>
        <w:lang w:val="pl-PL" w:eastAsia="en-US" w:bidi="ar-SA"/>
      </w:rPr>
    </w:lvl>
    <w:lvl w:ilvl="3" w:tplc="9DA8A798">
      <w:numFmt w:val="bullet"/>
      <w:lvlText w:val="•"/>
      <w:lvlJc w:val="left"/>
      <w:pPr>
        <w:ind w:left="2815" w:hanging="360"/>
      </w:pPr>
      <w:rPr>
        <w:rFonts w:hint="default"/>
        <w:lang w:val="pl-PL" w:eastAsia="en-US" w:bidi="ar-SA"/>
      </w:rPr>
    </w:lvl>
    <w:lvl w:ilvl="4" w:tplc="10086760">
      <w:numFmt w:val="bullet"/>
      <w:lvlText w:val="•"/>
      <w:lvlJc w:val="left"/>
      <w:pPr>
        <w:ind w:left="3753" w:hanging="360"/>
      </w:pPr>
      <w:rPr>
        <w:rFonts w:hint="default"/>
        <w:lang w:val="pl-PL" w:eastAsia="en-US" w:bidi="ar-SA"/>
      </w:rPr>
    </w:lvl>
    <w:lvl w:ilvl="5" w:tplc="4F4ED3D2">
      <w:numFmt w:val="bullet"/>
      <w:lvlText w:val="•"/>
      <w:lvlJc w:val="left"/>
      <w:pPr>
        <w:ind w:left="4691" w:hanging="360"/>
      </w:pPr>
      <w:rPr>
        <w:rFonts w:hint="default"/>
        <w:lang w:val="pl-PL" w:eastAsia="en-US" w:bidi="ar-SA"/>
      </w:rPr>
    </w:lvl>
    <w:lvl w:ilvl="6" w:tplc="A24E0512">
      <w:numFmt w:val="bullet"/>
      <w:lvlText w:val="•"/>
      <w:lvlJc w:val="left"/>
      <w:pPr>
        <w:ind w:left="5628" w:hanging="360"/>
      </w:pPr>
      <w:rPr>
        <w:rFonts w:hint="default"/>
        <w:lang w:val="pl-PL" w:eastAsia="en-US" w:bidi="ar-SA"/>
      </w:rPr>
    </w:lvl>
    <w:lvl w:ilvl="7" w:tplc="C4C2F8C4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F850BBD6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38" w15:restartNumberingAfterBreak="0">
    <w:nsid w:val="77E72059"/>
    <w:multiLevelType w:val="hybridMultilevel"/>
    <w:tmpl w:val="801EA704"/>
    <w:lvl w:ilvl="0" w:tplc="4A90076A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CBA302F"/>
    <w:multiLevelType w:val="hybridMultilevel"/>
    <w:tmpl w:val="D3DE68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F62F0E2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5"/>
  </w:num>
  <w:num w:numId="3">
    <w:abstractNumId w:val="6"/>
  </w:num>
  <w:num w:numId="4">
    <w:abstractNumId w:val="5"/>
  </w:num>
  <w:num w:numId="5">
    <w:abstractNumId w:val="37"/>
  </w:num>
  <w:num w:numId="6">
    <w:abstractNumId w:val="30"/>
  </w:num>
  <w:num w:numId="7">
    <w:abstractNumId w:val="18"/>
  </w:num>
  <w:num w:numId="8">
    <w:abstractNumId w:val="4"/>
  </w:num>
  <w:num w:numId="9">
    <w:abstractNumId w:val="27"/>
  </w:num>
  <w:num w:numId="10">
    <w:abstractNumId w:val="19"/>
  </w:num>
  <w:num w:numId="11">
    <w:abstractNumId w:val="11"/>
  </w:num>
  <w:num w:numId="12">
    <w:abstractNumId w:val="33"/>
  </w:num>
  <w:num w:numId="13">
    <w:abstractNumId w:val="13"/>
  </w:num>
  <w:num w:numId="14">
    <w:abstractNumId w:val="17"/>
  </w:num>
  <w:num w:numId="15">
    <w:abstractNumId w:val="26"/>
  </w:num>
  <w:num w:numId="16">
    <w:abstractNumId w:val="0"/>
  </w:num>
  <w:num w:numId="17">
    <w:abstractNumId w:val="28"/>
  </w:num>
  <w:num w:numId="18">
    <w:abstractNumId w:val="1"/>
  </w:num>
  <w:num w:numId="19">
    <w:abstractNumId w:val="3"/>
  </w:num>
  <w:num w:numId="20">
    <w:abstractNumId w:val="35"/>
  </w:num>
  <w:num w:numId="21">
    <w:abstractNumId w:val="22"/>
  </w:num>
  <w:num w:numId="22">
    <w:abstractNumId w:val="31"/>
  </w:num>
  <w:num w:numId="23">
    <w:abstractNumId w:val="9"/>
  </w:num>
  <w:num w:numId="24">
    <w:abstractNumId w:val="21"/>
  </w:num>
  <w:num w:numId="25">
    <w:abstractNumId w:val="39"/>
  </w:num>
  <w:num w:numId="26">
    <w:abstractNumId w:val="14"/>
  </w:num>
  <w:num w:numId="27">
    <w:abstractNumId w:val="16"/>
  </w:num>
  <w:num w:numId="28">
    <w:abstractNumId w:val="34"/>
  </w:num>
  <w:num w:numId="29">
    <w:abstractNumId w:val="38"/>
  </w:num>
  <w:num w:numId="30">
    <w:abstractNumId w:val="23"/>
  </w:num>
  <w:num w:numId="31">
    <w:abstractNumId w:val="7"/>
  </w:num>
  <w:num w:numId="32">
    <w:abstractNumId w:val="32"/>
  </w:num>
  <w:num w:numId="33">
    <w:abstractNumId w:val="8"/>
  </w:num>
  <w:num w:numId="34">
    <w:abstractNumId w:val="12"/>
  </w:num>
  <w:num w:numId="35">
    <w:abstractNumId w:val="10"/>
  </w:num>
  <w:num w:numId="36">
    <w:abstractNumId w:val="2"/>
  </w:num>
  <w:num w:numId="37">
    <w:abstractNumId w:val="29"/>
  </w:num>
  <w:num w:numId="38">
    <w:abstractNumId w:val="36"/>
  </w:num>
  <w:num w:numId="39">
    <w:abstractNumId w:val="20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C64"/>
    <w:rsid w:val="00024EBB"/>
    <w:rsid w:val="000979B4"/>
    <w:rsid w:val="000B4A88"/>
    <w:rsid w:val="000C4C64"/>
    <w:rsid w:val="000C6CF1"/>
    <w:rsid w:val="000C7B65"/>
    <w:rsid w:val="000F6072"/>
    <w:rsid w:val="00100FDC"/>
    <w:rsid w:val="00147B3D"/>
    <w:rsid w:val="00167C3B"/>
    <w:rsid w:val="001C58E4"/>
    <w:rsid w:val="00220A3D"/>
    <w:rsid w:val="002867EB"/>
    <w:rsid w:val="002952DD"/>
    <w:rsid w:val="002A6CAD"/>
    <w:rsid w:val="00326D30"/>
    <w:rsid w:val="0038089A"/>
    <w:rsid w:val="003C4939"/>
    <w:rsid w:val="004001A8"/>
    <w:rsid w:val="00417D05"/>
    <w:rsid w:val="00421D9A"/>
    <w:rsid w:val="0053600E"/>
    <w:rsid w:val="005A0895"/>
    <w:rsid w:val="00662743"/>
    <w:rsid w:val="00681D25"/>
    <w:rsid w:val="006D2F9D"/>
    <w:rsid w:val="0071448D"/>
    <w:rsid w:val="00750BF5"/>
    <w:rsid w:val="007B75F6"/>
    <w:rsid w:val="007F07ED"/>
    <w:rsid w:val="008E0E42"/>
    <w:rsid w:val="00A9002D"/>
    <w:rsid w:val="00B151E4"/>
    <w:rsid w:val="00C6512B"/>
    <w:rsid w:val="00D32D8F"/>
    <w:rsid w:val="00DF4610"/>
    <w:rsid w:val="00DF7263"/>
    <w:rsid w:val="00E375B6"/>
    <w:rsid w:val="00E8605E"/>
    <w:rsid w:val="00E87C25"/>
    <w:rsid w:val="00E97F79"/>
    <w:rsid w:val="00EE3ECA"/>
    <w:rsid w:val="00F60CA2"/>
    <w:rsid w:val="00F721F1"/>
    <w:rsid w:val="00F84D15"/>
    <w:rsid w:val="00FF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EC6BCC-E3C4-43E7-928F-64DE931A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0C4C64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4C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0C4C64"/>
    <w:rPr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0C4C64"/>
    <w:pPr>
      <w:spacing w:before="212"/>
      <w:ind w:left="3724" w:right="3736"/>
      <w:jc w:val="center"/>
      <w:outlineLvl w:val="1"/>
    </w:pPr>
    <w:rPr>
      <w:b/>
      <w:bCs/>
      <w:sz w:val="24"/>
      <w:szCs w:val="24"/>
    </w:rPr>
  </w:style>
  <w:style w:type="paragraph" w:customStyle="1" w:styleId="Nagwek21">
    <w:name w:val="Nagłówek 21"/>
    <w:basedOn w:val="Normalny"/>
    <w:uiPriority w:val="1"/>
    <w:qFormat/>
    <w:rsid w:val="000C4C64"/>
    <w:pPr>
      <w:ind w:left="1165" w:right="1177"/>
      <w:jc w:val="center"/>
      <w:outlineLvl w:val="2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0C4C64"/>
    <w:pPr>
      <w:ind w:left="940" w:hanging="360"/>
    </w:pPr>
  </w:style>
  <w:style w:type="paragraph" w:customStyle="1" w:styleId="TableParagraph">
    <w:name w:val="Table Paragraph"/>
    <w:basedOn w:val="Normalny"/>
    <w:uiPriority w:val="1"/>
    <w:qFormat/>
    <w:rsid w:val="000C4C64"/>
  </w:style>
  <w:style w:type="paragraph" w:styleId="Nagwek">
    <w:name w:val="header"/>
    <w:basedOn w:val="Normalny"/>
    <w:link w:val="NagwekZnak"/>
    <w:uiPriority w:val="99"/>
    <w:semiHidden/>
    <w:unhideWhenUsed/>
    <w:rsid w:val="000B4A8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B4A88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B4A8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4A88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C6512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651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78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1342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Kachniarz</dc:creator>
  <cp:lastModifiedBy>Barbara Sasak</cp:lastModifiedBy>
  <cp:revision>4</cp:revision>
  <cp:lastPrinted>2024-11-14T09:48:00Z</cp:lastPrinted>
  <dcterms:created xsi:type="dcterms:W3CDTF">2024-10-17T05:13:00Z</dcterms:created>
  <dcterms:modified xsi:type="dcterms:W3CDTF">2024-11-14T10:23:00Z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2021-11-30T00:00:00Z</vt:filetime>
  </property>
</Properties>
</file>